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4F7C581D" w:rsidR="00D12542" w:rsidRPr="007323F5" w:rsidRDefault="00830D4B" w:rsidP="00D1254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USING 3D-PRINTED DEVICES TO ELUTE AND CONCENTRATE S. CEREVISIAE DNA </w:t>
      </w:r>
    </w:p>
    <w:p w14:paraId="043C0729" w14:textId="65589B12" w:rsidR="00DC1DE8" w:rsidRDefault="00EB752E"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Jade Salgado Antunez</w:t>
      </w:r>
      <w:r w:rsidR="00DC1DE8" w:rsidRPr="00DC1DE8">
        <w:rPr>
          <w:rFonts w:ascii="Times New Roman" w:hAnsi="Times New Roman" w:cs="Times New Roman"/>
          <w:sz w:val="24"/>
          <w:szCs w:val="24"/>
          <w:vertAlign w:val="superscript"/>
        </w:rPr>
        <w:t>1</w:t>
      </w:r>
      <w:r w:rsidR="001D0A5A">
        <w:rPr>
          <w:rFonts w:ascii="Times New Roman" w:hAnsi="Times New Roman" w:cs="Times New Roman"/>
          <w:sz w:val="24"/>
          <w:szCs w:val="24"/>
        </w:rPr>
        <w:t xml:space="preserve"> and</w:t>
      </w:r>
      <w:r w:rsidR="00955368">
        <w:rPr>
          <w:rFonts w:ascii="Times New Roman" w:hAnsi="Times New Roman" w:cs="Times New Roman"/>
          <w:sz w:val="24"/>
          <w:szCs w:val="24"/>
        </w:rPr>
        <w:t xml:space="preserve"> </w:t>
      </w:r>
      <w:r w:rsidR="001D0A5A">
        <w:rPr>
          <w:rFonts w:ascii="Times New Roman" w:hAnsi="Times New Roman" w:cs="Times New Roman"/>
          <w:sz w:val="24"/>
          <w:szCs w:val="24"/>
        </w:rPr>
        <w:t>Kristy</w:t>
      </w:r>
      <w:r w:rsidR="00955368">
        <w:rPr>
          <w:rFonts w:ascii="Times New Roman" w:hAnsi="Times New Roman" w:cs="Times New Roman"/>
          <w:sz w:val="24"/>
          <w:szCs w:val="24"/>
        </w:rPr>
        <w:t xml:space="preserve"> </w:t>
      </w:r>
      <w:r w:rsidR="001D0A5A">
        <w:rPr>
          <w:rFonts w:ascii="Times New Roman" w:hAnsi="Times New Roman" w:cs="Times New Roman"/>
          <w:sz w:val="24"/>
          <w:szCs w:val="24"/>
        </w:rPr>
        <w:t>Kounovsky-Shafer</w:t>
      </w:r>
      <w:r w:rsidR="001D0A5A">
        <w:rPr>
          <w:rFonts w:ascii="Times New Roman" w:hAnsi="Times New Roman" w:cs="Times New Roman"/>
          <w:sz w:val="24"/>
          <w:szCs w:val="24"/>
          <w:vertAlign w:val="superscript"/>
        </w:rPr>
        <w:t>1</w:t>
      </w:r>
      <w:r w:rsidR="00955368">
        <w:rPr>
          <w:rFonts w:ascii="Times New Roman" w:hAnsi="Times New Roman" w:cs="Times New Roman"/>
          <w:sz w:val="24"/>
          <w:szCs w:val="24"/>
        </w:rPr>
        <w:t xml:space="preserve">, </w:t>
      </w:r>
      <w:hyperlink r:id="rId7" w:history="1">
        <w:r w:rsidRPr="00D00269">
          <w:rPr>
            <w:rStyle w:val="Hyperlink"/>
          </w:rPr>
          <w:t>salgadoj@lopers.unk.edu</w:t>
        </w:r>
      </w:hyperlink>
      <w:r w:rsidR="001D0A5A">
        <w:t xml:space="preserve"> </w:t>
      </w:r>
    </w:p>
    <w:p w14:paraId="24E935FC" w14:textId="384187FE"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1D0A5A">
        <w:rPr>
          <w:rFonts w:ascii="Times New Roman" w:hAnsi="Times New Roman" w:cs="Times New Roman"/>
          <w:sz w:val="24"/>
          <w:szCs w:val="24"/>
        </w:rPr>
        <w:t>Chemistry</w:t>
      </w:r>
      <w:r w:rsidR="00955368">
        <w:rPr>
          <w:rFonts w:ascii="Times New Roman" w:hAnsi="Times New Roman" w:cs="Times New Roman"/>
          <w:sz w:val="24"/>
          <w:szCs w:val="24"/>
        </w:rPr>
        <w:t>, University of</w:t>
      </w:r>
      <w:r>
        <w:rPr>
          <w:rFonts w:ascii="Times New Roman" w:hAnsi="Times New Roman" w:cs="Times New Roman"/>
          <w:sz w:val="24"/>
          <w:szCs w:val="24"/>
        </w:rPr>
        <w:t xml:space="preserve"> </w:t>
      </w:r>
      <w:r w:rsidR="001D0A5A">
        <w:rPr>
          <w:rFonts w:ascii="Times New Roman" w:hAnsi="Times New Roman" w:cs="Times New Roman"/>
          <w:sz w:val="24"/>
          <w:szCs w:val="24"/>
        </w:rPr>
        <w:t>Nebraska – Kearney,</w:t>
      </w:r>
      <w:r>
        <w:rPr>
          <w:rFonts w:ascii="Times New Roman" w:hAnsi="Times New Roman" w:cs="Times New Roman"/>
          <w:sz w:val="24"/>
          <w:szCs w:val="24"/>
        </w:rPr>
        <w:t xml:space="preserve"> </w:t>
      </w:r>
      <w:r w:rsidR="001D0A5A">
        <w:rPr>
          <w:rFonts w:ascii="Times New Roman" w:hAnsi="Times New Roman" w:cs="Times New Roman"/>
          <w:sz w:val="24"/>
          <w:szCs w:val="24"/>
        </w:rPr>
        <w:t>Kearney</w:t>
      </w:r>
      <w:r>
        <w:rPr>
          <w:rFonts w:ascii="Times New Roman" w:hAnsi="Times New Roman" w:cs="Times New Roman"/>
          <w:sz w:val="24"/>
          <w:szCs w:val="24"/>
        </w:rPr>
        <w:t>, NE</w:t>
      </w:r>
      <w:r w:rsidR="001D0A5A">
        <w:rPr>
          <w:rFonts w:ascii="Times New Roman" w:hAnsi="Times New Roman" w:cs="Times New Roman"/>
          <w:sz w:val="24"/>
          <w:szCs w:val="24"/>
        </w:rPr>
        <w:t>.</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7054008D" w14:textId="1DFDC751" w:rsidR="001D0A5A" w:rsidRDefault="00DB5A25" w:rsidP="001D0A5A">
      <w:pPr>
        <w:pStyle w:val="paragraph"/>
        <w:spacing w:before="0" w:beforeAutospacing="0" w:after="0" w:afterAutospacing="0"/>
        <w:jc w:val="both"/>
        <w:textAlignment w:val="baseline"/>
        <w:rPr>
          <w:rStyle w:val="eop"/>
          <w:color w:val="000000"/>
        </w:rPr>
      </w:pPr>
      <w:r>
        <w:rPr>
          <w:rStyle w:val="normaltextrun"/>
          <w:color w:val="000000"/>
          <w:shd w:val="clear" w:color="auto" w:fill="FFFFFF"/>
        </w:rPr>
        <w:t>Difficulty arises in w</w:t>
      </w:r>
      <w:r w:rsidR="001D0A5A" w:rsidRPr="001D0A5A">
        <w:rPr>
          <w:rStyle w:val="normaltextrun"/>
          <w:color w:val="000000"/>
          <w:shd w:val="clear" w:color="auto" w:fill="FFFFFF"/>
        </w:rPr>
        <w:t>orking with large genomic DNA and keeping the DNA strands full length</w:t>
      </w:r>
      <w:r>
        <w:rPr>
          <w:rStyle w:val="normaltextrun"/>
          <w:color w:val="000000"/>
          <w:shd w:val="clear" w:color="auto" w:fill="FFFFFF"/>
        </w:rPr>
        <w:t xml:space="preserve">. </w:t>
      </w:r>
      <w:r w:rsidR="001D0A5A" w:rsidRPr="001D0A5A">
        <w:rPr>
          <w:rStyle w:val="normaltextrun"/>
          <w:color w:val="000000"/>
          <w:shd w:val="clear" w:color="auto" w:fill="FFFFFF"/>
        </w:rPr>
        <w:t>However, the ability to use large DNA molecules that span genomic variations aid</w:t>
      </w:r>
      <w:r w:rsidR="008523B3">
        <w:rPr>
          <w:rStyle w:val="normaltextrun"/>
          <w:color w:val="000000"/>
          <w:shd w:val="clear" w:color="auto" w:fill="FFFFFF"/>
        </w:rPr>
        <w:t>s</w:t>
      </w:r>
      <w:r w:rsidR="001D0A5A" w:rsidRPr="001D0A5A">
        <w:rPr>
          <w:rStyle w:val="normaltextrun"/>
          <w:color w:val="000000"/>
          <w:shd w:val="clear" w:color="auto" w:fill="FFFFFF"/>
        </w:rPr>
        <w:t xml:space="preserve"> in assembling the variations. Handling large molecules is challenging due to </w:t>
      </w:r>
      <w:r w:rsidR="00830D4B">
        <w:rPr>
          <w:rStyle w:val="normaltextrun"/>
          <w:color w:val="000000"/>
          <w:shd w:val="clear" w:color="auto" w:fill="FFFFFF"/>
        </w:rPr>
        <w:t xml:space="preserve">the </w:t>
      </w:r>
      <w:r w:rsidR="001D0A5A" w:rsidRPr="001D0A5A">
        <w:rPr>
          <w:rStyle w:val="normaltextrun"/>
          <w:color w:val="000000"/>
          <w:shd w:val="clear" w:color="auto" w:fill="FFFFFF"/>
        </w:rPr>
        <w:t>fragility</w:t>
      </w:r>
      <w:r w:rsidR="00830D4B">
        <w:rPr>
          <w:rStyle w:val="normaltextrun"/>
          <w:color w:val="000000"/>
          <w:shd w:val="clear" w:color="auto" w:fill="FFFFFF"/>
        </w:rPr>
        <w:t xml:space="preserve"> of the DNA</w:t>
      </w:r>
      <w:r w:rsidR="00EB752E">
        <w:rPr>
          <w:rStyle w:val="normaltextrun"/>
          <w:color w:val="000000"/>
          <w:shd w:val="clear" w:color="auto" w:fill="FFFFFF"/>
        </w:rPr>
        <w:t xml:space="preserve">, so </w:t>
      </w:r>
      <w:r w:rsidR="001D0A5A" w:rsidRPr="001D0A5A">
        <w:rPr>
          <w:rStyle w:val="normaltextrun"/>
          <w:color w:val="000000"/>
          <w:shd w:val="clear" w:color="auto" w:fill="FFFFFF"/>
        </w:rPr>
        <w:t xml:space="preserve">a method is needed to prevent the breakage of </w:t>
      </w:r>
      <w:r w:rsidR="001D0A5A" w:rsidRPr="001D0A5A">
        <w:rPr>
          <w:rStyle w:val="normaltextrun"/>
          <w:i/>
          <w:iCs/>
          <w:color w:val="000000"/>
          <w:shd w:val="clear" w:color="auto" w:fill="FFFFFF"/>
        </w:rPr>
        <w:t>S. cerevisiae</w:t>
      </w:r>
      <w:r w:rsidR="001D0A5A" w:rsidRPr="001D0A5A">
        <w:rPr>
          <w:rStyle w:val="normaltextrun"/>
          <w:color w:val="000000"/>
          <w:shd w:val="clear" w:color="auto" w:fill="FFFFFF"/>
        </w:rPr>
        <w:t xml:space="preserve"> DNA during cell lysis and to concentrate the DNA. This was achieved </w:t>
      </w:r>
      <w:r w:rsidR="008523B3">
        <w:rPr>
          <w:rStyle w:val="normaltextrun"/>
          <w:color w:val="000000"/>
          <w:shd w:val="clear" w:color="auto" w:fill="FFFFFF"/>
        </w:rPr>
        <w:t>using a 3D-printed device</w:t>
      </w:r>
      <w:r w:rsidR="00EB752E">
        <w:rPr>
          <w:rStyle w:val="normaltextrun"/>
          <w:color w:val="000000"/>
          <w:shd w:val="clear" w:color="auto" w:fill="FFFFFF"/>
        </w:rPr>
        <w:t xml:space="preserve"> with an agarose insert, </w:t>
      </w:r>
      <w:r w:rsidR="008523B3">
        <w:rPr>
          <w:rStyle w:val="normaltextrun"/>
          <w:color w:val="000000"/>
          <w:shd w:val="clear" w:color="auto" w:fill="FFFFFF"/>
        </w:rPr>
        <w:t>a bis-acrylamide roadblock</w:t>
      </w:r>
      <w:r w:rsidR="00EB752E">
        <w:rPr>
          <w:rStyle w:val="normaltextrun"/>
          <w:color w:val="000000"/>
          <w:shd w:val="clear" w:color="auto" w:fill="FFFFFF"/>
        </w:rPr>
        <w:t>,</w:t>
      </w:r>
      <w:r w:rsidR="008523B3">
        <w:rPr>
          <w:rStyle w:val="normaltextrun"/>
          <w:color w:val="000000"/>
          <w:shd w:val="clear" w:color="auto" w:fill="FFFFFF"/>
        </w:rPr>
        <w:t xml:space="preserve"> and an</w:t>
      </w:r>
      <w:r w:rsidR="001D0A5A" w:rsidRPr="001D0A5A">
        <w:rPr>
          <w:rStyle w:val="normaltextrun"/>
          <w:color w:val="000000"/>
          <w:shd w:val="clear" w:color="auto" w:fill="FFFFFF"/>
        </w:rPr>
        <w:t xml:space="preserve"> agarose roadblock. </w:t>
      </w:r>
      <w:r w:rsidR="001D0A5A" w:rsidRPr="001D0A5A">
        <w:rPr>
          <w:rStyle w:val="normaltextrun"/>
          <w:i/>
          <w:iCs/>
          <w:color w:val="000000"/>
          <w:shd w:val="clear" w:color="auto" w:fill="FFFFFF"/>
        </w:rPr>
        <w:t xml:space="preserve">S. cerevisiae </w:t>
      </w:r>
      <w:r w:rsidR="001D0A5A" w:rsidRPr="001D0A5A">
        <w:rPr>
          <w:rStyle w:val="normaltextrun"/>
          <w:color w:val="000000"/>
          <w:shd w:val="clear" w:color="auto" w:fill="FFFFFF"/>
        </w:rPr>
        <w:t>was embedded in an agarose insert to protect the DNA during cell lysis. To get the DNA out of the insert, the agarose insert with</w:t>
      </w:r>
      <w:r w:rsidR="001D0A5A" w:rsidRPr="001D0A5A">
        <w:rPr>
          <w:rStyle w:val="normaltextrun"/>
          <w:i/>
          <w:iCs/>
          <w:color w:val="000000"/>
          <w:shd w:val="clear" w:color="auto" w:fill="FFFFFF"/>
        </w:rPr>
        <w:t xml:space="preserve"> S. cerevisiae</w:t>
      </w:r>
      <w:r w:rsidR="001D0A5A" w:rsidRPr="001D0A5A">
        <w:rPr>
          <w:rStyle w:val="normaltextrun"/>
          <w:color w:val="000000"/>
          <w:shd w:val="clear" w:color="auto" w:fill="FFFFFF"/>
        </w:rPr>
        <w:t xml:space="preserve"> DNA was loaded into the 3D-printed device, and an electric field was applied to </w:t>
      </w:r>
      <w:r w:rsidR="00EB752E">
        <w:rPr>
          <w:rStyle w:val="normaltextrun"/>
          <w:color w:val="000000"/>
          <w:shd w:val="clear" w:color="auto" w:fill="FFFFFF"/>
        </w:rPr>
        <w:t>elute</w:t>
      </w:r>
      <w:r w:rsidR="008523B3">
        <w:rPr>
          <w:rStyle w:val="normaltextrun"/>
          <w:color w:val="000000"/>
          <w:shd w:val="clear" w:color="auto" w:fill="FFFFFF"/>
        </w:rPr>
        <w:t xml:space="preserve"> DNA from the insert and into the solution electrokinetically</w:t>
      </w:r>
      <w:r w:rsidR="001D0A5A" w:rsidRPr="001D0A5A">
        <w:rPr>
          <w:rStyle w:val="normaltextrun"/>
          <w:color w:val="000000"/>
          <w:shd w:val="clear" w:color="auto" w:fill="FFFFFF"/>
        </w:rPr>
        <w:t>. A dynamic range of time intervals and voltages were tested. Afterward, the DNA inserts were run on PFGE to determine the amount of DNA that remained in the insert after running it</w:t>
      </w:r>
      <w:r w:rsidR="00EB752E">
        <w:rPr>
          <w:rStyle w:val="normaltextrun"/>
          <w:color w:val="000000"/>
          <w:shd w:val="clear" w:color="auto" w:fill="FFFFFF"/>
        </w:rPr>
        <w:t xml:space="preserve"> in the 3D-printed device.</w:t>
      </w:r>
    </w:p>
    <w:p w14:paraId="0DD015AB" w14:textId="77777777" w:rsidR="001D0A5A" w:rsidRPr="001D0A5A" w:rsidRDefault="001D0A5A" w:rsidP="001D0A5A">
      <w:pPr>
        <w:pStyle w:val="paragraph"/>
        <w:spacing w:before="0" w:beforeAutospacing="0" w:after="0" w:afterAutospacing="0"/>
        <w:jc w:val="both"/>
        <w:textAlignment w:val="baseline"/>
      </w:pP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3D0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63919"/>
    <w:rsid w:val="00071295"/>
    <w:rsid w:val="000C16D3"/>
    <w:rsid w:val="000C7462"/>
    <w:rsid w:val="00130CCB"/>
    <w:rsid w:val="001412E5"/>
    <w:rsid w:val="001D0A5A"/>
    <w:rsid w:val="001F1008"/>
    <w:rsid w:val="002057A6"/>
    <w:rsid w:val="0031656A"/>
    <w:rsid w:val="003D0E91"/>
    <w:rsid w:val="00423166"/>
    <w:rsid w:val="004E3E7A"/>
    <w:rsid w:val="004F039E"/>
    <w:rsid w:val="005226C2"/>
    <w:rsid w:val="00586D72"/>
    <w:rsid w:val="005D3403"/>
    <w:rsid w:val="00657F36"/>
    <w:rsid w:val="006A796E"/>
    <w:rsid w:val="006F15E0"/>
    <w:rsid w:val="007323F5"/>
    <w:rsid w:val="00825368"/>
    <w:rsid w:val="00830D4B"/>
    <w:rsid w:val="008523B3"/>
    <w:rsid w:val="00955368"/>
    <w:rsid w:val="00AA3762"/>
    <w:rsid w:val="00AC5117"/>
    <w:rsid w:val="00B4652A"/>
    <w:rsid w:val="00B504F2"/>
    <w:rsid w:val="00B623F2"/>
    <w:rsid w:val="00BF212B"/>
    <w:rsid w:val="00D12542"/>
    <w:rsid w:val="00D8502D"/>
    <w:rsid w:val="00DA41AF"/>
    <w:rsid w:val="00DB5A25"/>
    <w:rsid w:val="00DC1DE8"/>
    <w:rsid w:val="00DF5FE7"/>
    <w:rsid w:val="00E65045"/>
    <w:rsid w:val="00EA4455"/>
    <w:rsid w:val="00EB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paragraph" w:customStyle="1" w:styleId="paragraph">
    <w:name w:val="paragraph"/>
    <w:basedOn w:val="Normal"/>
    <w:rsid w:val="001D0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0A5A"/>
  </w:style>
  <w:style w:type="character" w:customStyle="1" w:styleId="eop">
    <w:name w:val="eop"/>
    <w:basedOn w:val="DefaultParagraphFont"/>
    <w:rsid w:val="001D0A5A"/>
  </w:style>
  <w:style w:type="character" w:styleId="UnresolvedMention">
    <w:name w:val="Unresolved Mention"/>
    <w:basedOn w:val="DefaultParagraphFont"/>
    <w:uiPriority w:val="99"/>
    <w:semiHidden/>
    <w:unhideWhenUsed/>
    <w:rsid w:val="001D0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9539">
      <w:bodyDiv w:val="1"/>
      <w:marLeft w:val="0"/>
      <w:marRight w:val="0"/>
      <w:marTop w:val="0"/>
      <w:marBottom w:val="0"/>
      <w:divBdr>
        <w:top w:val="none" w:sz="0" w:space="0" w:color="auto"/>
        <w:left w:val="none" w:sz="0" w:space="0" w:color="auto"/>
        <w:bottom w:val="none" w:sz="0" w:space="0" w:color="auto"/>
        <w:right w:val="none" w:sz="0" w:space="0" w:color="auto"/>
      </w:divBdr>
      <w:divsChild>
        <w:div w:id="2042783729">
          <w:marLeft w:val="0"/>
          <w:marRight w:val="0"/>
          <w:marTop w:val="0"/>
          <w:marBottom w:val="0"/>
          <w:divBdr>
            <w:top w:val="none" w:sz="0" w:space="0" w:color="auto"/>
            <w:left w:val="none" w:sz="0" w:space="0" w:color="auto"/>
            <w:bottom w:val="none" w:sz="0" w:space="0" w:color="auto"/>
            <w:right w:val="none" w:sz="0" w:space="0" w:color="auto"/>
          </w:divBdr>
          <w:divsChild>
            <w:div w:id="15273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algadoj@lopers.unk.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2.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Kristy Kounovsky-Shafer</cp:lastModifiedBy>
  <cp:revision>2</cp:revision>
  <dcterms:created xsi:type="dcterms:W3CDTF">2025-02-18T14:22:00Z</dcterms:created>
  <dcterms:modified xsi:type="dcterms:W3CDTF">2025-02-18T14:22:00Z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