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MACHINE LEARNING FOR ANOMALOUS PARTICLE DETECTION IN ULTRAPERIPHERAL RELATIVISTIC COLLISIONS OF HEAVY IONS</w:t>
      </w:r>
      <w:r w:rsidDel="00000000" w:rsidR="00000000" w:rsidRPr="00000000">
        <w:rPr>
          <w:rtl w:val="0"/>
        </w:rPr>
      </w:r>
    </w:p>
    <w:p w:rsidR="00000000" w:rsidDel="00000000" w:rsidP="00000000" w:rsidRDefault="00000000" w:rsidRPr="00000000" w14:paraId="00000002">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Brianna Kinkaid</w:t>
      </w:r>
      <w:r w:rsidDel="00000000" w:rsidR="00000000" w:rsidRPr="00000000">
        <w:rPr>
          <w:rFonts w:ascii="Times New Roman" w:cs="Times New Roman" w:eastAsia="Times New Roman" w:hAnsi="Times New Roman"/>
          <w:sz w:val="24"/>
          <w:szCs w:val="24"/>
          <w:u w:val="single"/>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bdk16337@creighton.edu</w:t>
      </w:r>
    </w:p>
    <w:p w:rsidR="00000000" w:rsidDel="00000000" w:rsidP="00000000" w:rsidRDefault="00000000" w:rsidRPr="00000000" w14:paraId="00000003">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1-Department of Physics, Creighton University, Omaha, NE</w:t>
      </w:r>
    </w:p>
    <w:p w:rsidR="00000000" w:rsidDel="00000000" w:rsidP="00000000" w:rsidRDefault="00000000" w:rsidRPr="00000000" w14:paraId="00000004">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of this project is to use machine learning through an autoencoder for detection of rare particle decay processes in ultraperipheral collisions. Ultraperipheral collisions are collisions of relativistic nuclei that just miss each other. This leads to the production of only a few particle tracks rather than the thousands which can be found in central collisions. A standard search for rare particles in ultraperipheral collisions would require developing selection criteria specific to the sought after particle. Through the use of an autoencoder, we are able to search for rare particle decay events without having to specify selection criteria. We have generated a sample of events similar to those observed in ultraperipheral collisions in the ALICE detector at the Large Hadron Collider. This sample was used to train our machine learning algorithm. A test set was created from an independent sample of typical events and injected with rare events, and the autoencoder flags the rare events as anomalous. We present a prediction of the number of pentaquarks that could be observed using this procedure in the ALICE detector in CERN runs 3 and 4, given previous cross-section and branching ratio measurements.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supported in part by the Department of Energy through the grant DE-FG02-96ER40991.</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