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C693C" w14:textId="224802BB" w:rsidR="0032560B" w:rsidRPr="0083751C" w:rsidRDefault="0032560B" w:rsidP="0083751C">
      <w:pPr>
        <w:spacing w:line="240" w:lineRule="auto"/>
        <w:rPr>
          <w:rFonts w:ascii="Times New Roman" w:hAnsi="Times New Roman" w:cs="Times New Roman"/>
          <w:b/>
          <w:bCs/>
          <w:sz w:val="24"/>
          <w:szCs w:val="24"/>
        </w:rPr>
      </w:pPr>
      <w:r w:rsidRPr="0083751C">
        <w:rPr>
          <w:rFonts w:ascii="Times New Roman" w:hAnsi="Times New Roman" w:cs="Times New Roman"/>
          <w:b/>
          <w:bCs/>
          <w:sz w:val="24"/>
          <w:szCs w:val="24"/>
        </w:rPr>
        <w:t>INVESTIGATING THE ROLE OF P</w:t>
      </w:r>
      <w:r w:rsidR="00FC4118">
        <w:rPr>
          <w:rFonts w:ascii="Times New Roman" w:hAnsi="Times New Roman" w:cs="Times New Roman"/>
          <w:b/>
          <w:bCs/>
          <w:sz w:val="24"/>
          <w:szCs w:val="24"/>
        </w:rPr>
        <w:t>EP</w:t>
      </w:r>
      <w:r w:rsidRPr="0083751C">
        <w:rPr>
          <w:rFonts w:ascii="Times New Roman" w:hAnsi="Times New Roman" w:cs="Times New Roman"/>
          <w:b/>
          <w:bCs/>
          <w:sz w:val="24"/>
          <w:szCs w:val="24"/>
        </w:rPr>
        <w:t>8 IN FILAMENTATION FOR CLINICAL STRAINS OF CANDIDA ALBICANS</w:t>
      </w:r>
    </w:p>
    <w:p w14:paraId="5E41D56A" w14:textId="01D2852A" w:rsidR="0083751C" w:rsidRDefault="00B06866" w:rsidP="004625AC">
      <w:pPr>
        <w:spacing w:line="240" w:lineRule="auto"/>
        <w:ind w:firstLine="720"/>
        <w:rPr>
          <w:rFonts w:ascii="Times New Roman" w:hAnsi="Times New Roman" w:cs="Times New Roman"/>
          <w:sz w:val="24"/>
          <w:szCs w:val="24"/>
        </w:rPr>
      </w:pPr>
      <w:r w:rsidRPr="0083751C">
        <w:rPr>
          <w:rFonts w:ascii="Times New Roman" w:hAnsi="Times New Roman" w:cs="Times New Roman"/>
          <w:sz w:val="24"/>
          <w:szCs w:val="24"/>
          <w:u w:val="single"/>
        </w:rPr>
        <w:t>Lucian Hadford</w:t>
      </w:r>
      <w:r w:rsidR="003C420A" w:rsidRPr="003C420A">
        <w:rPr>
          <w:rFonts w:ascii="Times New Roman" w:hAnsi="Times New Roman" w:cs="Times New Roman"/>
          <w:sz w:val="24"/>
          <w:szCs w:val="24"/>
          <w:vertAlign w:val="superscript"/>
        </w:rPr>
        <w:t>1</w:t>
      </w:r>
      <w:r w:rsidR="003C420A" w:rsidRPr="003C420A">
        <w:rPr>
          <w:rFonts w:ascii="Times New Roman" w:hAnsi="Times New Roman" w:cs="Times New Roman"/>
          <w:sz w:val="24"/>
          <w:szCs w:val="24"/>
        </w:rPr>
        <w:t xml:space="preserve">, </w:t>
      </w:r>
      <w:r w:rsidRPr="0083751C">
        <w:rPr>
          <w:rFonts w:ascii="Times New Roman" w:hAnsi="Times New Roman" w:cs="Times New Roman"/>
          <w:sz w:val="24"/>
          <w:szCs w:val="24"/>
        </w:rPr>
        <w:t>Jill R. Blankenship</w:t>
      </w:r>
      <w:r w:rsidR="00281A81">
        <w:rPr>
          <w:rFonts w:ascii="Times New Roman" w:hAnsi="Times New Roman" w:cs="Times New Roman"/>
          <w:sz w:val="24"/>
          <w:szCs w:val="24"/>
          <w:vertAlign w:val="superscript"/>
        </w:rPr>
        <w:t>1</w:t>
      </w:r>
      <w:r w:rsidR="003C420A" w:rsidRPr="003C420A">
        <w:rPr>
          <w:rFonts w:ascii="Times New Roman" w:hAnsi="Times New Roman" w:cs="Times New Roman"/>
          <w:sz w:val="24"/>
          <w:szCs w:val="24"/>
        </w:rPr>
        <w:t xml:space="preserve">, </w:t>
      </w:r>
      <w:hyperlink r:id="rId7" w:history="1">
        <w:r w:rsidR="0083751C" w:rsidRPr="00B200ED">
          <w:rPr>
            <w:rStyle w:val="Hyperlink"/>
            <w:rFonts w:ascii="Times New Roman" w:hAnsi="Times New Roman" w:cs="Times New Roman"/>
            <w:sz w:val="24"/>
            <w:szCs w:val="24"/>
          </w:rPr>
          <w:t>lhadford@unomaha.edu</w:t>
        </w:r>
      </w:hyperlink>
    </w:p>
    <w:p w14:paraId="2C083ACE" w14:textId="7DC08882" w:rsidR="00A75AAB" w:rsidRPr="0083751C" w:rsidRDefault="003C420A" w:rsidP="0083751C">
      <w:pPr>
        <w:spacing w:line="240" w:lineRule="auto"/>
        <w:ind w:left="720"/>
        <w:rPr>
          <w:rFonts w:ascii="Times New Roman" w:hAnsi="Times New Roman" w:cs="Times New Roman"/>
          <w:sz w:val="24"/>
          <w:szCs w:val="24"/>
        </w:rPr>
      </w:pPr>
      <w:r w:rsidRPr="003C420A">
        <w:rPr>
          <w:rFonts w:ascii="Times New Roman" w:hAnsi="Times New Roman" w:cs="Times New Roman"/>
          <w:sz w:val="24"/>
          <w:szCs w:val="24"/>
        </w:rPr>
        <w:t xml:space="preserve">1 - Department of </w:t>
      </w:r>
      <w:r w:rsidR="00B06866" w:rsidRPr="0083751C">
        <w:rPr>
          <w:rFonts w:ascii="Times New Roman" w:hAnsi="Times New Roman" w:cs="Times New Roman"/>
          <w:sz w:val="24"/>
          <w:szCs w:val="24"/>
        </w:rPr>
        <w:t>Biology</w:t>
      </w:r>
      <w:r w:rsidRPr="003C420A">
        <w:rPr>
          <w:rFonts w:ascii="Times New Roman" w:hAnsi="Times New Roman" w:cs="Times New Roman"/>
          <w:sz w:val="24"/>
          <w:szCs w:val="24"/>
        </w:rPr>
        <w:t xml:space="preserve">, University of </w:t>
      </w:r>
      <w:r w:rsidR="00B06866" w:rsidRPr="0083751C">
        <w:rPr>
          <w:rFonts w:ascii="Times New Roman" w:hAnsi="Times New Roman" w:cs="Times New Roman"/>
          <w:sz w:val="24"/>
          <w:szCs w:val="24"/>
        </w:rPr>
        <w:t>Nebraska Omaha</w:t>
      </w:r>
      <w:r w:rsidRPr="003C420A">
        <w:rPr>
          <w:rFonts w:ascii="Times New Roman" w:hAnsi="Times New Roman" w:cs="Times New Roman"/>
          <w:sz w:val="24"/>
          <w:szCs w:val="24"/>
        </w:rPr>
        <w:t xml:space="preserve">, </w:t>
      </w:r>
      <w:r w:rsidR="00B06866" w:rsidRPr="0083751C">
        <w:rPr>
          <w:rFonts w:ascii="Times New Roman" w:hAnsi="Times New Roman" w:cs="Times New Roman"/>
          <w:sz w:val="24"/>
          <w:szCs w:val="24"/>
        </w:rPr>
        <w:t>Omaha</w:t>
      </w:r>
      <w:r w:rsidRPr="003C420A">
        <w:rPr>
          <w:rFonts w:ascii="Times New Roman" w:hAnsi="Times New Roman" w:cs="Times New Roman"/>
          <w:sz w:val="24"/>
          <w:szCs w:val="24"/>
        </w:rPr>
        <w:t>, NE</w:t>
      </w:r>
      <w:r w:rsidR="00B06866" w:rsidRPr="0083751C">
        <w:rPr>
          <w:rFonts w:ascii="Times New Roman" w:hAnsi="Times New Roman" w:cs="Times New Roman"/>
          <w:sz w:val="24"/>
          <w:szCs w:val="24"/>
        </w:rPr>
        <w:t>.</w:t>
      </w:r>
    </w:p>
    <w:p w14:paraId="5510A456" w14:textId="70D68A07" w:rsidR="00C100B7" w:rsidRPr="0083751C" w:rsidRDefault="00A75AAB" w:rsidP="000D057A">
      <w:pPr>
        <w:spacing w:line="240" w:lineRule="auto"/>
        <w:jc w:val="both"/>
        <w:rPr>
          <w:rFonts w:ascii="Times New Roman" w:hAnsi="Times New Roman" w:cs="Times New Roman"/>
          <w:sz w:val="24"/>
          <w:szCs w:val="24"/>
        </w:rPr>
      </w:pPr>
      <w:r w:rsidRPr="00A75AAB">
        <w:rPr>
          <w:rFonts w:ascii="Times New Roman" w:hAnsi="Times New Roman" w:cs="Times New Roman"/>
          <w:i/>
          <w:iCs/>
          <w:sz w:val="24"/>
          <w:szCs w:val="24"/>
        </w:rPr>
        <w:t>Candia albicans </w:t>
      </w:r>
      <w:r w:rsidRPr="00A75AAB">
        <w:rPr>
          <w:rFonts w:ascii="Times New Roman" w:hAnsi="Times New Roman" w:cs="Times New Roman"/>
          <w:sz w:val="24"/>
          <w:szCs w:val="24"/>
        </w:rPr>
        <w:t>is the most common fungal organism within the microbiome in humans, typically existing in the mouth, throat, and gut. However, in the right environment, </w:t>
      </w:r>
      <w:r w:rsidRPr="00A75AAB">
        <w:rPr>
          <w:rFonts w:ascii="Times New Roman" w:hAnsi="Times New Roman" w:cs="Times New Roman"/>
          <w:i/>
          <w:iCs/>
          <w:sz w:val="24"/>
          <w:szCs w:val="24"/>
        </w:rPr>
        <w:t>C. albicans</w:t>
      </w:r>
      <w:r w:rsidRPr="00A75AAB">
        <w:rPr>
          <w:rFonts w:ascii="Times New Roman" w:hAnsi="Times New Roman" w:cs="Times New Roman"/>
          <w:sz w:val="24"/>
          <w:szCs w:val="24"/>
        </w:rPr>
        <w:t xml:space="preserve"> can overgrow and lead to superficial candidiasis, presenting as oral thrush or vaginal infections. Overgrowth can also lead to the spread of the fungus in the bloodstream or organs, and these systemic infections can have a mortality rate of approximately 25%. There are limited drugs available to treat systemic fungal infections and with resistance to available treatments rising, novel targets for antifungal therapy are desperately needed. Filamentation, the ability of </w:t>
      </w:r>
      <w:r w:rsidRPr="00A75AAB">
        <w:rPr>
          <w:rFonts w:ascii="Times New Roman" w:hAnsi="Times New Roman" w:cs="Times New Roman"/>
          <w:i/>
          <w:iCs/>
          <w:sz w:val="24"/>
          <w:szCs w:val="24"/>
        </w:rPr>
        <w:t xml:space="preserve">C. albicans </w:t>
      </w:r>
      <w:r w:rsidRPr="00A75AAB">
        <w:rPr>
          <w:rFonts w:ascii="Times New Roman" w:hAnsi="Times New Roman" w:cs="Times New Roman"/>
          <w:sz w:val="24"/>
          <w:szCs w:val="24"/>
        </w:rPr>
        <w:t>to transition between rounded yeast-like cells and elongated filamentous cells, is linked to pathogenesis, making it an ideal process to target with novel antifungal drugs. In this study, we deleted the</w:t>
      </w:r>
      <w:r w:rsidR="006939FA">
        <w:rPr>
          <w:rFonts w:ascii="Times New Roman" w:hAnsi="Times New Roman" w:cs="Times New Roman"/>
          <w:sz w:val="24"/>
          <w:szCs w:val="24"/>
        </w:rPr>
        <w:t xml:space="preserve"> </w:t>
      </w:r>
      <w:r w:rsidRPr="00A75AAB">
        <w:rPr>
          <w:rFonts w:ascii="Times New Roman" w:hAnsi="Times New Roman" w:cs="Times New Roman"/>
          <w:i/>
          <w:iCs/>
          <w:sz w:val="24"/>
          <w:szCs w:val="24"/>
        </w:rPr>
        <w:t>PEP8</w:t>
      </w:r>
      <w:r w:rsidRPr="00A75AAB">
        <w:rPr>
          <w:rFonts w:ascii="Times New Roman" w:hAnsi="Times New Roman" w:cs="Times New Roman"/>
          <w:sz w:val="24"/>
          <w:szCs w:val="24"/>
        </w:rPr>
        <w:t xml:space="preserve"> gene in two divergent </w:t>
      </w:r>
      <w:r w:rsidRPr="00A75AAB">
        <w:rPr>
          <w:rFonts w:ascii="Times New Roman" w:hAnsi="Times New Roman" w:cs="Times New Roman"/>
          <w:i/>
          <w:iCs/>
          <w:sz w:val="24"/>
          <w:szCs w:val="24"/>
        </w:rPr>
        <w:t xml:space="preserve">C. albicans </w:t>
      </w:r>
      <w:r w:rsidRPr="00A75AAB">
        <w:rPr>
          <w:rFonts w:ascii="Times New Roman" w:hAnsi="Times New Roman" w:cs="Times New Roman"/>
          <w:sz w:val="24"/>
          <w:szCs w:val="24"/>
        </w:rPr>
        <w:t>wild type</w:t>
      </w:r>
      <w:r w:rsidRPr="00A75AAB">
        <w:rPr>
          <w:rFonts w:ascii="Times New Roman" w:hAnsi="Times New Roman" w:cs="Times New Roman"/>
          <w:i/>
          <w:iCs/>
          <w:sz w:val="24"/>
          <w:szCs w:val="24"/>
        </w:rPr>
        <w:t xml:space="preserve"> </w:t>
      </w:r>
      <w:r w:rsidRPr="00A75AAB">
        <w:rPr>
          <w:rFonts w:ascii="Times New Roman" w:hAnsi="Times New Roman" w:cs="Times New Roman"/>
          <w:sz w:val="24"/>
          <w:szCs w:val="24"/>
        </w:rPr>
        <w:t xml:space="preserve">backgrounds using a transient CRISPR Cas9 system. Genetic and phenotypic differences are known to exist between divergent strains, and filamentation phenotypes are known to vary across the species. So far, we have seen defects in filamentation for the </w:t>
      </w:r>
      <w:r w:rsidRPr="00A75AAB">
        <w:rPr>
          <w:rFonts w:ascii="Times New Roman" w:hAnsi="Times New Roman" w:cs="Times New Roman"/>
          <w:i/>
          <w:iCs/>
          <w:sz w:val="24"/>
          <w:szCs w:val="24"/>
        </w:rPr>
        <w:t>pep8</w:t>
      </w:r>
      <w:r w:rsidR="00520D04" w:rsidRPr="00520D04">
        <w:rPr>
          <w:rFonts w:ascii="Times New Roman" w:hAnsi="Times New Roman" w:cs="Times New Roman"/>
          <w:sz w:val="24"/>
          <w:szCs w:val="24"/>
        </w:rPr>
        <w:t>Δ</w:t>
      </w:r>
      <w:r w:rsidRPr="00A75AAB">
        <w:rPr>
          <w:rFonts w:ascii="Times New Roman" w:hAnsi="Times New Roman" w:cs="Times New Roman"/>
          <w:sz w:val="24"/>
          <w:szCs w:val="24"/>
        </w:rPr>
        <w:t>/</w:t>
      </w:r>
      <w:r w:rsidR="00520D04" w:rsidRPr="00520D04">
        <w:rPr>
          <w:rFonts w:ascii="Times New Roman" w:hAnsi="Times New Roman" w:cs="Times New Roman"/>
          <w:sz w:val="24"/>
          <w:szCs w:val="24"/>
        </w:rPr>
        <w:t>Δ</w:t>
      </w:r>
      <w:r w:rsidRPr="00A75AAB">
        <w:rPr>
          <w:rFonts w:ascii="Times New Roman" w:hAnsi="Times New Roman" w:cs="Times New Roman"/>
          <w:sz w:val="24"/>
          <w:szCs w:val="24"/>
        </w:rPr>
        <w:t xml:space="preserve"> mutants in the clinical strain P87, as well as SC5314, indicating its role as a potential drug target. In the future, we plan to use FM 4-64 to analysis the effects of P</w:t>
      </w:r>
      <w:r w:rsidR="00A63046">
        <w:rPr>
          <w:rFonts w:ascii="Times New Roman" w:hAnsi="Times New Roman" w:cs="Times New Roman"/>
          <w:sz w:val="24"/>
          <w:szCs w:val="24"/>
        </w:rPr>
        <w:t>ep</w:t>
      </w:r>
      <w:r w:rsidRPr="00A75AAB">
        <w:rPr>
          <w:rFonts w:ascii="Times New Roman" w:hAnsi="Times New Roman" w:cs="Times New Roman"/>
          <w:sz w:val="24"/>
          <w:szCs w:val="24"/>
        </w:rPr>
        <w:t>8 in endosomal protein sorting.</w:t>
      </w:r>
      <w:r w:rsidR="00DA7C83">
        <w:rPr>
          <w:rFonts w:ascii="Times New Roman" w:hAnsi="Times New Roman" w:cs="Times New Roman"/>
          <w:sz w:val="24"/>
          <w:szCs w:val="24"/>
        </w:rPr>
        <w:t xml:space="preserve"> </w:t>
      </w:r>
      <w:r w:rsidR="00DA7C83" w:rsidRPr="00DA7C83">
        <w:rPr>
          <w:rFonts w:ascii="Times New Roman" w:hAnsi="Times New Roman" w:cs="Times New Roman"/>
          <w:sz w:val="24"/>
          <w:szCs w:val="24"/>
        </w:rPr>
        <w:t>The project described was supported by an Institutional Development Award (</w:t>
      </w:r>
      <w:proofErr w:type="spellStart"/>
      <w:r w:rsidR="00DA7C83" w:rsidRPr="00DA7C83">
        <w:rPr>
          <w:rFonts w:ascii="Times New Roman" w:hAnsi="Times New Roman" w:cs="Times New Roman"/>
          <w:sz w:val="24"/>
          <w:szCs w:val="24"/>
        </w:rPr>
        <w:t>IDeA</w:t>
      </w:r>
      <w:proofErr w:type="spellEnd"/>
      <w:r w:rsidR="00DA7C83" w:rsidRPr="00DA7C83">
        <w:rPr>
          <w:rFonts w:ascii="Times New Roman" w:hAnsi="Times New Roman" w:cs="Times New Roman"/>
          <w:sz w:val="24"/>
          <w:szCs w:val="24"/>
        </w:rPr>
        <w:t>) from the National Institute of General Medical Sciences of the National Institutes of Health under Grant # 5P20GM103427.</w:t>
      </w:r>
    </w:p>
    <w:sectPr w:rsidR="00C100B7" w:rsidRPr="008375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734"/>
    <w:rsid w:val="000134E6"/>
    <w:rsid w:val="000D057A"/>
    <w:rsid w:val="001A4FB6"/>
    <w:rsid w:val="00273734"/>
    <w:rsid w:val="00281A81"/>
    <w:rsid w:val="0032560B"/>
    <w:rsid w:val="003C420A"/>
    <w:rsid w:val="003F71BB"/>
    <w:rsid w:val="004625AC"/>
    <w:rsid w:val="00520D04"/>
    <w:rsid w:val="006939FA"/>
    <w:rsid w:val="00733749"/>
    <w:rsid w:val="0083751C"/>
    <w:rsid w:val="00922467"/>
    <w:rsid w:val="0097119F"/>
    <w:rsid w:val="00A63046"/>
    <w:rsid w:val="00A75AAB"/>
    <w:rsid w:val="00AB743E"/>
    <w:rsid w:val="00B06866"/>
    <w:rsid w:val="00C100B7"/>
    <w:rsid w:val="00DA7C83"/>
    <w:rsid w:val="00E77AA4"/>
    <w:rsid w:val="00FC4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2C2F7"/>
  <w15:chartTrackingRefBased/>
  <w15:docId w15:val="{1EE915EE-7C91-40F0-8AA6-6DB80403A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734"/>
  </w:style>
  <w:style w:type="paragraph" w:styleId="Heading1">
    <w:name w:val="heading 1"/>
    <w:basedOn w:val="Normal"/>
    <w:next w:val="Normal"/>
    <w:link w:val="Heading1Char"/>
    <w:uiPriority w:val="9"/>
    <w:qFormat/>
    <w:rsid w:val="002737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37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37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37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37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37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37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37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37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37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37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37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37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37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37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37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37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3734"/>
    <w:rPr>
      <w:rFonts w:eastAsiaTheme="majorEastAsia" w:cstheme="majorBidi"/>
      <w:color w:val="272727" w:themeColor="text1" w:themeTint="D8"/>
    </w:rPr>
  </w:style>
  <w:style w:type="paragraph" w:styleId="Title">
    <w:name w:val="Title"/>
    <w:basedOn w:val="Normal"/>
    <w:next w:val="Normal"/>
    <w:link w:val="TitleChar"/>
    <w:uiPriority w:val="10"/>
    <w:qFormat/>
    <w:rsid w:val="002737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37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37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37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3734"/>
    <w:pPr>
      <w:spacing w:before="160"/>
      <w:jc w:val="center"/>
    </w:pPr>
    <w:rPr>
      <w:i/>
      <w:iCs/>
      <w:color w:val="404040" w:themeColor="text1" w:themeTint="BF"/>
    </w:rPr>
  </w:style>
  <w:style w:type="character" w:customStyle="1" w:styleId="QuoteChar">
    <w:name w:val="Quote Char"/>
    <w:basedOn w:val="DefaultParagraphFont"/>
    <w:link w:val="Quote"/>
    <w:uiPriority w:val="29"/>
    <w:rsid w:val="00273734"/>
    <w:rPr>
      <w:i/>
      <w:iCs/>
      <w:color w:val="404040" w:themeColor="text1" w:themeTint="BF"/>
    </w:rPr>
  </w:style>
  <w:style w:type="paragraph" w:styleId="ListParagraph">
    <w:name w:val="List Paragraph"/>
    <w:basedOn w:val="Normal"/>
    <w:uiPriority w:val="34"/>
    <w:qFormat/>
    <w:rsid w:val="00273734"/>
    <w:pPr>
      <w:ind w:left="720"/>
      <w:contextualSpacing/>
    </w:pPr>
  </w:style>
  <w:style w:type="character" w:styleId="IntenseEmphasis">
    <w:name w:val="Intense Emphasis"/>
    <w:basedOn w:val="DefaultParagraphFont"/>
    <w:uiPriority w:val="21"/>
    <w:qFormat/>
    <w:rsid w:val="00273734"/>
    <w:rPr>
      <w:i/>
      <w:iCs/>
      <w:color w:val="0F4761" w:themeColor="accent1" w:themeShade="BF"/>
    </w:rPr>
  </w:style>
  <w:style w:type="paragraph" w:styleId="IntenseQuote">
    <w:name w:val="Intense Quote"/>
    <w:basedOn w:val="Normal"/>
    <w:next w:val="Normal"/>
    <w:link w:val="IntenseQuoteChar"/>
    <w:uiPriority w:val="30"/>
    <w:qFormat/>
    <w:rsid w:val="002737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3734"/>
    <w:rPr>
      <w:i/>
      <w:iCs/>
      <w:color w:val="0F4761" w:themeColor="accent1" w:themeShade="BF"/>
    </w:rPr>
  </w:style>
  <w:style w:type="character" w:styleId="IntenseReference">
    <w:name w:val="Intense Reference"/>
    <w:basedOn w:val="DefaultParagraphFont"/>
    <w:uiPriority w:val="32"/>
    <w:qFormat/>
    <w:rsid w:val="00273734"/>
    <w:rPr>
      <w:b/>
      <w:bCs/>
      <w:smallCaps/>
      <w:color w:val="0F4761" w:themeColor="accent1" w:themeShade="BF"/>
      <w:spacing w:val="5"/>
    </w:rPr>
  </w:style>
  <w:style w:type="character" w:styleId="Hyperlink">
    <w:name w:val="Hyperlink"/>
    <w:basedOn w:val="DefaultParagraphFont"/>
    <w:uiPriority w:val="99"/>
    <w:unhideWhenUsed/>
    <w:rsid w:val="003C420A"/>
    <w:rPr>
      <w:color w:val="467886" w:themeColor="hyperlink"/>
      <w:u w:val="single"/>
    </w:rPr>
  </w:style>
  <w:style w:type="character" w:styleId="UnresolvedMention">
    <w:name w:val="Unresolved Mention"/>
    <w:basedOn w:val="DefaultParagraphFont"/>
    <w:uiPriority w:val="99"/>
    <w:semiHidden/>
    <w:unhideWhenUsed/>
    <w:rsid w:val="003C42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7872471">
      <w:bodyDiv w:val="1"/>
      <w:marLeft w:val="0"/>
      <w:marRight w:val="0"/>
      <w:marTop w:val="0"/>
      <w:marBottom w:val="0"/>
      <w:divBdr>
        <w:top w:val="none" w:sz="0" w:space="0" w:color="auto"/>
        <w:left w:val="none" w:sz="0" w:space="0" w:color="auto"/>
        <w:bottom w:val="none" w:sz="0" w:space="0" w:color="auto"/>
        <w:right w:val="none" w:sz="0" w:space="0" w:color="auto"/>
      </w:divBdr>
    </w:div>
    <w:div w:id="1817914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lhadford@unomaha.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3854A218E4374FA432234B9CC3FC22" ma:contentTypeVersion="17" ma:contentTypeDescription="Create a new document." ma:contentTypeScope="" ma:versionID="8bb67c50052561f63cb215f11e59ad40">
  <xsd:schema xmlns:xsd="http://www.w3.org/2001/XMLSchema" xmlns:xs="http://www.w3.org/2001/XMLSchema" xmlns:p="http://schemas.microsoft.com/office/2006/metadata/properties" xmlns:ns3="b70aba6b-1f8b-46df-9ee9-42ac0c5742bd" xmlns:ns4="9b2469e4-2df5-4b78-a12d-e8e0f2294e87" targetNamespace="http://schemas.microsoft.com/office/2006/metadata/properties" ma:root="true" ma:fieldsID="6fe58c0b0f6222898151940f09f4655a" ns3:_="" ns4:_="">
    <xsd:import namespace="b70aba6b-1f8b-46df-9ee9-42ac0c5742bd"/>
    <xsd:import namespace="9b2469e4-2df5-4b78-a12d-e8e0f2294e8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SearchPropertie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aba6b-1f8b-46df-9ee9-42ac0c5742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469e4-2df5-4b78-a12d-e8e0f2294e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b70aba6b-1f8b-46df-9ee9-42ac0c5742bd" xsi:nil="true"/>
  </documentManagement>
</p:properties>
</file>

<file path=customXml/itemProps1.xml><?xml version="1.0" encoding="utf-8"?>
<ds:datastoreItem xmlns:ds="http://schemas.openxmlformats.org/officeDocument/2006/customXml" ds:itemID="{EFAF9377-60B8-44F1-AAE7-7928C3B0B24A}">
  <ds:schemaRefs>
    <ds:schemaRef ds:uri="http://schemas.microsoft.com/sharepoint/v3/contenttype/forms"/>
  </ds:schemaRefs>
</ds:datastoreItem>
</file>

<file path=customXml/itemProps2.xml><?xml version="1.0" encoding="utf-8"?>
<ds:datastoreItem xmlns:ds="http://schemas.openxmlformats.org/officeDocument/2006/customXml" ds:itemID="{F68791F3-2750-4535-A17F-D66575C42D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aba6b-1f8b-46df-9ee9-42ac0c5742bd"/>
    <ds:schemaRef ds:uri="9b2469e4-2df5-4b78-a12d-e8e0f2294e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BEEE9A-98D1-4742-A0B0-DB1F07ECDA83}">
  <ds:schemaRefs>
    <ds:schemaRef ds:uri="http://purl.org/dc/dcmitype/"/>
    <ds:schemaRef ds:uri="http://schemas.microsoft.com/office/2006/documentManagement/types"/>
    <ds:schemaRef ds:uri="http://purl.org/dc/elements/1.1/"/>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9b2469e4-2df5-4b78-a12d-e8e0f2294e87"/>
    <ds:schemaRef ds:uri="b70aba6b-1f8b-46df-9ee9-42ac0c5742bd"/>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274</Words>
  <Characters>1568</Characters>
  <Application>Microsoft Office Word</Application>
  <DocSecurity>0</DocSecurity>
  <Lines>13</Lines>
  <Paragraphs>3</Paragraphs>
  <ScaleCrop>false</ScaleCrop>
  <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 Hadford</dc:creator>
  <cp:keywords/>
  <dc:description/>
  <cp:lastModifiedBy>Lucian Hadford</cp:lastModifiedBy>
  <cp:revision>2</cp:revision>
  <dcterms:created xsi:type="dcterms:W3CDTF">2025-02-26T22:16:00Z</dcterms:created>
  <dcterms:modified xsi:type="dcterms:W3CDTF">2025-02-26T22:16:00Z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0x010100D73854A218E4374FA432234B9CC3FC22</vt:lpwstr>
  </property>
</Properties>
</file>