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F497" w14:textId="353F1EDB" w:rsidR="00A377E5" w:rsidRPr="009B663A" w:rsidRDefault="00A377E5" w:rsidP="008C345F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9B663A">
        <w:rPr>
          <w:b/>
          <w:bCs/>
          <w:color w:val="000000" w:themeColor="text1"/>
        </w:rPr>
        <w:t>USING SIMULATED MICROGRAVITY FOR CANCER TISSUE ENGINEERING</w:t>
      </w:r>
    </w:p>
    <w:p w14:paraId="0F3AF521" w14:textId="27BD5DE8" w:rsidR="006A57DA" w:rsidRPr="009B663A" w:rsidRDefault="00A377E5" w:rsidP="008C345F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  <w:r w:rsidRPr="009B663A">
        <w:rPr>
          <w:color w:val="000000" w:themeColor="text1"/>
        </w:rPr>
        <w:t>Natasha Ratnapradipa</w:t>
      </w:r>
      <w:r w:rsidRPr="009B663A">
        <w:rPr>
          <w:color w:val="000000" w:themeColor="text1"/>
          <w:vertAlign w:val="superscript"/>
        </w:rPr>
        <w:t>1</w:t>
      </w:r>
      <w:r w:rsidRPr="009B663A">
        <w:rPr>
          <w:color w:val="000000" w:themeColor="text1"/>
        </w:rPr>
        <w:t>, Jacob Woolf</w:t>
      </w:r>
      <w:r w:rsidRPr="009B663A">
        <w:rPr>
          <w:color w:val="000000" w:themeColor="text1"/>
          <w:vertAlign w:val="superscript"/>
        </w:rPr>
        <w:t>1</w:t>
      </w:r>
      <w:r w:rsidRPr="009B663A">
        <w:rPr>
          <w:color w:val="000000" w:themeColor="text1"/>
        </w:rPr>
        <w:t>, Jayce Hughes</w:t>
      </w:r>
      <w:r w:rsidRPr="009B663A">
        <w:rPr>
          <w:color w:val="000000" w:themeColor="text1"/>
          <w:vertAlign w:val="superscript"/>
        </w:rPr>
        <w:t>2</w:t>
      </w:r>
      <w:r w:rsidRPr="009B663A">
        <w:rPr>
          <w:color w:val="000000" w:themeColor="text1"/>
        </w:rPr>
        <w:t xml:space="preserve">, and </w:t>
      </w:r>
      <w:r w:rsidRPr="009B663A">
        <w:rPr>
          <w:color w:val="000000" w:themeColor="text1"/>
          <w:u w:val="single"/>
        </w:rPr>
        <w:t>Andrew Ekpenyong</w:t>
      </w:r>
      <w:r w:rsidRPr="009B663A">
        <w:rPr>
          <w:color w:val="000000" w:themeColor="text1"/>
          <w:u w:val="single"/>
          <w:vertAlign w:val="superscript"/>
        </w:rPr>
        <w:t>2</w:t>
      </w:r>
      <w:r w:rsidR="006A57DA" w:rsidRPr="009B663A">
        <w:rPr>
          <w:color w:val="000000" w:themeColor="text1"/>
        </w:rPr>
        <w:t xml:space="preserve">, </w:t>
      </w:r>
      <w:r w:rsidR="008C345F" w:rsidRPr="009B663A">
        <w:rPr>
          <w:color w:val="000000" w:themeColor="text1"/>
        </w:rPr>
        <w:t>andrewekpenyong@creighton.edu</w:t>
      </w:r>
    </w:p>
    <w:p w14:paraId="72A51BCB" w14:textId="10E82C9C" w:rsidR="008A7FCC" w:rsidRPr="009B663A" w:rsidRDefault="00A377E5" w:rsidP="008C345F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  <w:r w:rsidRPr="009B663A">
        <w:rPr>
          <w:color w:val="000000" w:themeColor="text1"/>
          <w:vertAlign w:val="superscript"/>
        </w:rPr>
        <w:t>1</w:t>
      </w:r>
      <w:r w:rsidRPr="009B663A">
        <w:rPr>
          <w:color w:val="000000" w:themeColor="text1"/>
        </w:rPr>
        <w:t>Department of Biology</w:t>
      </w:r>
      <w:r w:rsidR="008A7FCC" w:rsidRPr="009B663A">
        <w:rPr>
          <w:color w:val="000000" w:themeColor="text1"/>
        </w:rPr>
        <w:t>, Creighton University Omaha, NE;</w:t>
      </w:r>
    </w:p>
    <w:p w14:paraId="032AD02C" w14:textId="6EFC2F7B" w:rsidR="00A377E5" w:rsidRPr="009B663A" w:rsidRDefault="00A377E5" w:rsidP="008C345F">
      <w:pPr>
        <w:pStyle w:val="paragraph"/>
        <w:spacing w:before="0" w:beforeAutospacing="0" w:after="0" w:afterAutospacing="0"/>
        <w:ind w:left="1440" w:hanging="720"/>
        <w:textAlignment w:val="baseline"/>
      </w:pPr>
      <w:r w:rsidRPr="009B663A">
        <w:rPr>
          <w:color w:val="000000" w:themeColor="text1"/>
          <w:vertAlign w:val="superscript"/>
        </w:rPr>
        <w:t>2</w:t>
      </w:r>
      <w:r w:rsidRPr="009B663A">
        <w:rPr>
          <w:color w:val="000000" w:themeColor="text1"/>
        </w:rPr>
        <w:t>Department</w:t>
      </w:r>
      <w:r w:rsidR="008A7FCC" w:rsidRPr="009B663A">
        <w:rPr>
          <w:color w:val="000000" w:themeColor="text1"/>
        </w:rPr>
        <w:t xml:space="preserve"> </w:t>
      </w:r>
      <w:r w:rsidRPr="009B663A">
        <w:rPr>
          <w:color w:val="000000" w:themeColor="text1"/>
        </w:rPr>
        <w:t>of Physics, Creighton University, Omaha</w:t>
      </w:r>
      <w:r w:rsidR="008A7FCC" w:rsidRPr="009B663A">
        <w:rPr>
          <w:color w:val="000000" w:themeColor="text1"/>
        </w:rPr>
        <w:t>, NE.</w:t>
      </w:r>
      <w:r w:rsidRPr="009B663A">
        <w:rPr>
          <w:color w:val="000000" w:themeColor="text1"/>
        </w:rPr>
        <w:br/>
      </w:r>
    </w:p>
    <w:p w14:paraId="62A926B4" w14:textId="2F572D4A" w:rsidR="00135994" w:rsidRPr="009B663A" w:rsidRDefault="74E3F32C" w:rsidP="008C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63A">
        <w:rPr>
          <w:rFonts w:ascii="Times New Roman" w:eastAsia="Arial" w:hAnsi="Times New Roman" w:cs="Times New Roman"/>
          <w:sz w:val="24"/>
          <w:szCs w:val="24"/>
        </w:rPr>
        <w:t xml:space="preserve">As space exploration grows, two major biomedical goals become more achievable: namely, understanding the impact of space travel on human physiology and using outer space conditions to generate solutions for health problems on Earth. </w:t>
      </w:r>
      <w:r w:rsidR="314EF98F" w:rsidRPr="009B663A">
        <w:rPr>
          <w:rFonts w:ascii="Times New Roman" w:eastAsia="Arial" w:hAnsi="Times New Roman" w:cs="Times New Roman"/>
          <w:sz w:val="24"/>
          <w:szCs w:val="24"/>
        </w:rPr>
        <w:t xml:space="preserve">The latter is the focus of an ongoing program of the International Space Station in collaboration with NASA’s Division of Biological and Physical Sciences, titled “Igniting Innovation: Science in Space to Cure Disease on Earth”. </w:t>
      </w:r>
      <w:r w:rsidR="477A3400" w:rsidRPr="009B663A">
        <w:rPr>
          <w:rFonts w:ascii="Times New Roman" w:eastAsia="Arial" w:hAnsi="Times New Roman" w:cs="Times New Roman"/>
          <w:sz w:val="24"/>
          <w:szCs w:val="24"/>
        </w:rPr>
        <w:t>We have p</w:t>
      </w:r>
      <w:r w:rsidR="30E848B8" w:rsidRPr="009B663A">
        <w:rPr>
          <w:rFonts w:ascii="Times New Roman" w:hAnsi="Times New Roman" w:cs="Times New Roman"/>
          <w:sz w:val="24"/>
          <w:szCs w:val="24"/>
        </w:rPr>
        <w:t xml:space="preserve">ublished two papers (2020, 2023) that </w:t>
      </w:r>
      <w:r w:rsidR="4ABD8D8D" w:rsidRPr="009B663A">
        <w:rPr>
          <w:rFonts w:ascii="Times New Roman" w:hAnsi="Times New Roman" w:cs="Times New Roman"/>
          <w:sz w:val="24"/>
          <w:szCs w:val="24"/>
        </w:rPr>
        <w:t xml:space="preserve">illustrate this </w:t>
      </w:r>
      <w:r w:rsidR="30E848B8" w:rsidRPr="009B663A">
        <w:rPr>
          <w:rFonts w:ascii="Times New Roman" w:hAnsi="Times New Roman" w:cs="Times New Roman"/>
          <w:sz w:val="24"/>
          <w:szCs w:val="24"/>
        </w:rPr>
        <w:t xml:space="preserve">goal of “science in space to cure disease on Earth”. </w:t>
      </w:r>
      <w:r w:rsidR="004E5C2B" w:rsidRPr="009B663A">
        <w:rPr>
          <w:rFonts w:ascii="Times New Roman" w:hAnsi="Times New Roman" w:cs="Times New Roman"/>
          <w:sz w:val="24"/>
          <w:szCs w:val="24"/>
        </w:rPr>
        <w:t xml:space="preserve">We grow brain cancer cells lines (T98G and U87) in microgravity simulated using a NASA-developed Rotary Cell Culture System (RCCS), which transforms the cells into tissue-like spheroids. </w:t>
      </w:r>
      <w:r w:rsidR="004E5C2B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have successfully transformed U87 and T98G glioblastoma cells in</w:t>
      </w:r>
      <w:r w:rsidR="00C60C99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3D tissue-</w:t>
      </w:r>
      <w:r w:rsidR="00135994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like spheroids</w:t>
      </w:r>
      <w:r w:rsidR="00C60C99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comprising </w:t>
      </w:r>
      <w:r w:rsidR="002310EA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tens and hundreds of cells. These are then grown in 3D hydrogels to </w:t>
      </w:r>
      <w:r w:rsidR="01F83AED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mimic</w:t>
      </w:r>
      <w:r w:rsidR="002310EA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F865E2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2B94B38C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vivo </w:t>
      </w:r>
      <w:r w:rsidR="00F865E2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3D microenvironment in</w:t>
      </w:r>
      <w:r w:rsidR="00F407A5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body</w:t>
      </w:r>
      <w:r w:rsidR="00F865E2" w:rsidRPr="009B66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35994" w:rsidRPr="009B663A">
        <w:rPr>
          <w:rFonts w:ascii="Times New Roman" w:hAnsi="Times New Roman" w:cs="Times New Roman"/>
          <w:sz w:val="24"/>
          <w:szCs w:val="24"/>
        </w:rPr>
        <w:t xml:space="preserve">The 3D tissues we have engineered using </w:t>
      </w:r>
      <w:r w:rsidR="24FB7393" w:rsidRPr="009B663A">
        <w:rPr>
          <w:rFonts w:ascii="Times New Roman" w:hAnsi="Times New Roman" w:cs="Times New Roman"/>
          <w:sz w:val="24"/>
          <w:szCs w:val="24"/>
        </w:rPr>
        <w:t xml:space="preserve">simulated </w:t>
      </w:r>
      <w:r w:rsidR="00135994" w:rsidRPr="009B663A">
        <w:rPr>
          <w:rFonts w:ascii="Times New Roman" w:hAnsi="Times New Roman" w:cs="Times New Roman"/>
          <w:sz w:val="24"/>
          <w:szCs w:val="24"/>
        </w:rPr>
        <w:t xml:space="preserve">microgravity are </w:t>
      </w:r>
      <w:r w:rsidR="49AA3E43" w:rsidRPr="009B663A">
        <w:rPr>
          <w:rFonts w:ascii="Times New Roman" w:hAnsi="Times New Roman" w:cs="Times New Roman"/>
          <w:sz w:val="24"/>
          <w:szCs w:val="24"/>
        </w:rPr>
        <w:t xml:space="preserve">then </w:t>
      </w:r>
      <w:r w:rsidR="00135994" w:rsidRPr="009B663A">
        <w:rPr>
          <w:rFonts w:ascii="Times New Roman" w:hAnsi="Times New Roman" w:cs="Times New Roman"/>
          <w:sz w:val="24"/>
          <w:szCs w:val="24"/>
        </w:rPr>
        <w:t>used for further biomedical research including</w:t>
      </w:r>
      <w:r w:rsidR="00ED0A86" w:rsidRPr="009B663A">
        <w:rPr>
          <w:rFonts w:ascii="Times New Roman" w:hAnsi="Times New Roman" w:cs="Times New Roman"/>
          <w:sz w:val="24"/>
          <w:szCs w:val="24"/>
        </w:rPr>
        <w:t xml:space="preserve"> nanoparticle mediated radiotherapy, radio</w:t>
      </w:r>
      <w:r w:rsidR="00B43A8B" w:rsidRPr="009B663A">
        <w:rPr>
          <w:rFonts w:ascii="Times New Roman" w:hAnsi="Times New Roman" w:cs="Times New Roman"/>
          <w:sz w:val="24"/>
          <w:szCs w:val="24"/>
        </w:rPr>
        <w:t xml:space="preserve">immunotherapy and </w:t>
      </w:r>
      <w:r w:rsidR="00135994" w:rsidRPr="009B663A">
        <w:rPr>
          <w:rFonts w:ascii="Times New Roman" w:hAnsi="Times New Roman" w:cs="Times New Roman"/>
          <w:sz w:val="24"/>
          <w:szCs w:val="24"/>
        </w:rPr>
        <w:t>the physics of cancer</w:t>
      </w:r>
      <w:r w:rsidR="00F65D12" w:rsidRPr="009B663A">
        <w:rPr>
          <w:rFonts w:ascii="Times New Roman" w:hAnsi="Times New Roman" w:cs="Times New Roman"/>
          <w:sz w:val="24"/>
          <w:szCs w:val="24"/>
        </w:rPr>
        <w:t xml:space="preserve">, an attempt to use cell </w:t>
      </w:r>
      <w:r w:rsidR="74734F8D" w:rsidRPr="009B663A">
        <w:rPr>
          <w:rFonts w:ascii="Times New Roman" w:hAnsi="Times New Roman" w:cs="Times New Roman"/>
          <w:sz w:val="24"/>
          <w:szCs w:val="24"/>
        </w:rPr>
        <w:t>biophysical</w:t>
      </w:r>
      <w:r w:rsidR="00F65D12" w:rsidRPr="009B663A">
        <w:rPr>
          <w:rFonts w:ascii="Times New Roman" w:hAnsi="Times New Roman" w:cs="Times New Roman"/>
          <w:sz w:val="24"/>
          <w:szCs w:val="24"/>
        </w:rPr>
        <w:t xml:space="preserve"> properties to develop anti-metastasis strategies against cancer</w:t>
      </w:r>
      <w:r w:rsidR="00135994" w:rsidRPr="009B663A">
        <w:rPr>
          <w:rFonts w:ascii="Times New Roman" w:hAnsi="Times New Roman" w:cs="Times New Roman"/>
          <w:sz w:val="24"/>
          <w:szCs w:val="24"/>
        </w:rPr>
        <w:t>.</w:t>
      </w:r>
      <w:r w:rsidR="00ED0A86" w:rsidRPr="009B6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7F678" w14:textId="77777777" w:rsidR="00A548C3" w:rsidRPr="009B663A" w:rsidRDefault="00A548C3" w:rsidP="008C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05C95" w14:textId="44E91F19" w:rsidR="002920DA" w:rsidRPr="009B663A" w:rsidRDefault="008A7FCC" w:rsidP="008C345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  <w:r w:rsidRPr="009B663A">
        <w:rPr>
          <w:rStyle w:val="normaltextrun"/>
          <w:color w:val="000000"/>
          <w:shd w:val="clear" w:color="auto" w:fill="FFFFFF"/>
        </w:rPr>
        <w:t>This work was funded by</w:t>
      </w:r>
      <w:r w:rsidR="007B5743" w:rsidRPr="009B663A">
        <w:rPr>
          <w:rStyle w:val="normaltextrun"/>
          <w:color w:val="000000"/>
          <w:shd w:val="clear" w:color="auto" w:fill="FFFFFF"/>
        </w:rPr>
        <w:t xml:space="preserve"> a</w:t>
      </w:r>
      <w:r w:rsidRPr="009B663A">
        <w:rPr>
          <w:rStyle w:val="normaltextrun"/>
          <w:color w:val="000000"/>
          <w:shd w:val="clear" w:color="auto" w:fill="FFFFFF"/>
        </w:rPr>
        <w:t xml:space="preserve"> </w:t>
      </w:r>
      <w:r w:rsidR="007B5743" w:rsidRPr="009B663A">
        <w:rPr>
          <w:color w:val="000000"/>
          <w:shd w:val="clear" w:color="auto" w:fill="FFFFFF"/>
        </w:rPr>
        <w:t xml:space="preserve">NASA Nebraska Space Grant (Federal Award #80NSSC20M0112). </w:t>
      </w:r>
    </w:p>
    <w:p w14:paraId="069548DB" w14:textId="77777777" w:rsidR="004E5C2B" w:rsidRPr="009B663A" w:rsidRDefault="004E5C2B" w:rsidP="008C345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</w:p>
    <w:p w14:paraId="711789BD" w14:textId="2D7C8A9C" w:rsidR="009324DB" w:rsidRPr="009B663A" w:rsidRDefault="009324DB" w:rsidP="008C345F">
      <w:pPr>
        <w:pStyle w:val="paragraph"/>
        <w:spacing w:before="0" w:beforeAutospacing="0" w:after="0" w:afterAutospacing="0"/>
        <w:textAlignment w:val="baseline"/>
      </w:pPr>
    </w:p>
    <w:p w14:paraId="08923064" w14:textId="77777777" w:rsidR="00BE1FB9" w:rsidRPr="009B663A" w:rsidRDefault="00BE1FB9" w:rsidP="008C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1FB9" w:rsidRPr="009B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27"/>
    <w:rsid w:val="000D56B9"/>
    <w:rsid w:val="000F1011"/>
    <w:rsid w:val="00135994"/>
    <w:rsid w:val="001618D0"/>
    <w:rsid w:val="00182FF8"/>
    <w:rsid w:val="001860FC"/>
    <w:rsid w:val="001D560A"/>
    <w:rsid w:val="001E28BA"/>
    <w:rsid w:val="001F5E7B"/>
    <w:rsid w:val="002310EA"/>
    <w:rsid w:val="00264BFD"/>
    <w:rsid w:val="00286BE4"/>
    <w:rsid w:val="002920DA"/>
    <w:rsid w:val="002E4714"/>
    <w:rsid w:val="00342E0F"/>
    <w:rsid w:val="003711C1"/>
    <w:rsid w:val="00386E82"/>
    <w:rsid w:val="003B7295"/>
    <w:rsid w:val="004A4DC0"/>
    <w:rsid w:val="004E439D"/>
    <w:rsid w:val="004E5C2B"/>
    <w:rsid w:val="005E204D"/>
    <w:rsid w:val="006A57DA"/>
    <w:rsid w:val="006D6A2C"/>
    <w:rsid w:val="006E7D1E"/>
    <w:rsid w:val="007B5743"/>
    <w:rsid w:val="007D70E6"/>
    <w:rsid w:val="008A7FCC"/>
    <w:rsid w:val="008C345F"/>
    <w:rsid w:val="009324DB"/>
    <w:rsid w:val="009A1534"/>
    <w:rsid w:val="009B663A"/>
    <w:rsid w:val="009F42E4"/>
    <w:rsid w:val="009F72A8"/>
    <w:rsid w:val="00A377E5"/>
    <w:rsid w:val="00A548C3"/>
    <w:rsid w:val="00AF5C27"/>
    <w:rsid w:val="00B43A8B"/>
    <w:rsid w:val="00BB5BB3"/>
    <w:rsid w:val="00BD17F1"/>
    <w:rsid w:val="00BD18E6"/>
    <w:rsid w:val="00BE1FB9"/>
    <w:rsid w:val="00BE6A18"/>
    <w:rsid w:val="00C36246"/>
    <w:rsid w:val="00C60C99"/>
    <w:rsid w:val="00C62C0F"/>
    <w:rsid w:val="00C75B0E"/>
    <w:rsid w:val="00CB73E6"/>
    <w:rsid w:val="00CC0A59"/>
    <w:rsid w:val="00CD5668"/>
    <w:rsid w:val="00E52B87"/>
    <w:rsid w:val="00E964C3"/>
    <w:rsid w:val="00ED0A86"/>
    <w:rsid w:val="00EE6F6D"/>
    <w:rsid w:val="00F01B06"/>
    <w:rsid w:val="00F407A5"/>
    <w:rsid w:val="00F5107C"/>
    <w:rsid w:val="00F64764"/>
    <w:rsid w:val="00F65D12"/>
    <w:rsid w:val="00F865E2"/>
    <w:rsid w:val="00FB4564"/>
    <w:rsid w:val="01F83AED"/>
    <w:rsid w:val="05B0AC48"/>
    <w:rsid w:val="107FA928"/>
    <w:rsid w:val="1272D1C0"/>
    <w:rsid w:val="1D2E35ED"/>
    <w:rsid w:val="1F509474"/>
    <w:rsid w:val="20107E4D"/>
    <w:rsid w:val="24FB7393"/>
    <w:rsid w:val="2B94B38C"/>
    <w:rsid w:val="2D7C3D14"/>
    <w:rsid w:val="30E848B8"/>
    <w:rsid w:val="314EF98F"/>
    <w:rsid w:val="397F1F54"/>
    <w:rsid w:val="3EE7EC36"/>
    <w:rsid w:val="477A3400"/>
    <w:rsid w:val="496764C0"/>
    <w:rsid w:val="49AA3E43"/>
    <w:rsid w:val="4ABD8D8D"/>
    <w:rsid w:val="4B9FDA21"/>
    <w:rsid w:val="4C903194"/>
    <w:rsid w:val="4E336231"/>
    <w:rsid w:val="508299E7"/>
    <w:rsid w:val="54C70349"/>
    <w:rsid w:val="600BCBC9"/>
    <w:rsid w:val="63BF7940"/>
    <w:rsid w:val="6544DAEF"/>
    <w:rsid w:val="65F409D8"/>
    <w:rsid w:val="66446928"/>
    <w:rsid w:val="6B684D86"/>
    <w:rsid w:val="6FE1EBC4"/>
    <w:rsid w:val="74734F8D"/>
    <w:rsid w:val="74E3F32C"/>
    <w:rsid w:val="7CB3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4CA8"/>
  <w15:chartTrackingRefBased/>
  <w15:docId w15:val="{DCF8B8E9-4E8C-4FF7-87B5-AB53011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324DB"/>
  </w:style>
  <w:style w:type="character" w:customStyle="1" w:styleId="eop">
    <w:name w:val="eop"/>
    <w:basedOn w:val="DefaultParagraphFont"/>
    <w:rsid w:val="0093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toview_x0028_forsomereason_x002c_Sharepointthinksitsafolder xmlns="f72d4297-5adf-4220-a499-f439d74b89a4" xsi:nil="true"/>
    <TaxCatchAll xmlns="37b08700-335e-4d9a-8c9e-c92c91198af3" xsi:nil="true"/>
    <lcf76f155ced4ddcb4097134ff3c332f xmlns="f72d4297-5adf-4220-a499-f439d74b89a4">
      <Terms xmlns="http://schemas.microsoft.com/office/infopath/2007/PartnerControls"/>
    </lcf76f155ced4ddcb4097134ff3c332f>
    <Notes xmlns="f72d4297-5adf-4220-a499-f439d74b89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6500D8320D4C95B529E9E307D5DE" ma:contentTypeVersion="28" ma:contentTypeDescription="Create a new document." ma:contentTypeScope="" ma:versionID="10fcac0149a6442f93325ee725dbc84d">
  <xsd:schema xmlns:xsd="http://www.w3.org/2001/XMLSchema" xmlns:xs="http://www.w3.org/2001/XMLSchema" xmlns:p="http://schemas.microsoft.com/office/2006/metadata/properties" xmlns:ns2="f72d4297-5adf-4220-a499-f439d74b89a4" xmlns:ns3="37b08700-335e-4d9a-8c9e-c92c91198af3" targetNamespace="http://schemas.microsoft.com/office/2006/metadata/properties" ma:root="true" ma:fieldsID="8dbac72405238e468903330b00abad35" ns2:_="" ns3:_="">
    <xsd:import namespace="f72d4297-5adf-4220-a499-f439d74b89a4"/>
    <xsd:import namespace="37b08700-335e-4d9a-8c9e-c92c9119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ownloadtoview_x0028_forsomereason_x002c_Sharepointthinksitsafolder" minOccurs="0"/>
                <xsd:element ref="ns3:TaxCatchAll" minOccurs="0"/>
                <xsd:element ref="ns2:lcf76f155ced4ddcb4097134ff3c332f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4297-5adf-4220-a499-f439d74b8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wnloadtoview_x0028_forsomereason_x002c_Sharepointthinksitsafolder" ma:index="21" nillable="true" ma:displayName="Download to view (for some reason, Sharepoint thinks it's a folder" ma:format="Dropdown" ma:internalName="Downloadtoview_x0028_forsomereason_x002c_Sharepointthinksitsafolder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8700-335e-4d9a-8c9e-c92c9119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1c16e8-6599-4dc7-8b9c-190be87c5ca6}" ma:internalName="TaxCatchAll" ma:showField="CatchAllData" ma:web="37b08700-335e-4d9a-8c9e-c92c91198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85E30-4258-49D1-940F-5804892E7C2E}">
  <ds:schemaRefs>
    <ds:schemaRef ds:uri="http://schemas.microsoft.com/office/2006/metadata/properties"/>
    <ds:schemaRef ds:uri="http://schemas.microsoft.com/office/infopath/2007/PartnerControls"/>
    <ds:schemaRef ds:uri="f72d4297-5adf-4220-a499-f439d74b89a4"/>
    <ds:schemaRef ds:uri="37b08700-335e-4d9a-8c9e-c92c91198af3"/>
  </ds:schemaRefs>
</ds:datastoreItem>
</file>

<file path=customXml/itemProps2.xml><?xml version="1.0" encoding="utf-8"?>
<ds:datastoreItem xmlns:ds="http://schemas.openxmlformats.org/officeDocument/2006/customXml" ds:itemID="{741C34FC-6999-434D-9153-E477AB7C4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4297-5adf-4220-a499-f439d74b89a4"/>
    <ds:schemaRef ds:uri="37b08700-335e-4d9a-8c9e-c92c91198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BB067-755B-43CC-9307-0F9111A87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Ekpenyong, Andrew E</dc:creator>
  <cp:keywords/>
  <dc:description/>
  <cp:lastModifiedBy>Melissa Wragge</cp:lastModifiedBy>
  <cp:revision>3</cp:revision>
  <dcterms:created xsi:type="dcterms:W3CDTF">2025-04-10T21:37:00Z</dcterms:created>
  <dcterms:modified xsi:type="dcterms:W3CDTF">2025-04-10T21:38:00Z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0x010100F7C56500D8320D4C95B529E9E307D5DE</vt:lpwstr>
  </property>
  <property fmtid="{D5CDD505-2E9C-101B-9397-08002B2CF9AE}" pid="3" name="MediaServiceImageTags">
    <vt:lpwstr/>
  </property>
</Properties>
</file>