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8EE7" w14:textId="057619E5" w:rsidR="00CD5BF8" w:rsidRPr="007323F5" w:rsidRDefault="00CD5BF8" w:rsidP="00CD5B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DEVELOPING A CUSTOM ORTHOSIS TO ALLEVIATE MUSCLE ATROPHY AND DECONDITION</w:t>
      </w:r>
      <w:r w:rsidR="001B07F1">
        <w:rPr>
          <w:rFonts w:ascii="Times New Roman" w:hAnsi="Times New Roman" w:cs="Times New Roman"/>
          <w:b/>
          <w:sz w:val="24"/>
          <w:szCs w:val="24"/>
        </w:rPr>
        <w:t>ING</w:t>
      </w:r>
      <w:r>
        <w:rPr>
          <w:rFonts w:ascii="Times New Roman" w:hAnsi="Times New Roman" w:cs="Times New Roman"/>
          <w:b/>
          <w:sz w:val="24"/>
          <w:szCs w:val="24"/>
        </w:rPr>
        <w:t xml:space="preserve"> IN ASTRONAUTS DURING PROLONGED SPACE FLIGHT</w:t>
      </w:r>
    </w:p>
    <w:p w14:paraId="37AD9D56" w14:textId="5C83FFE4" w:rsidR="00CD5BF8" w:rsidRDefault="00CD5BF8" w:rsidP="00CD5BF8">
      <w:pPr>
        <w:spacing w:after="0" w:line="240" w:lineRule="auto"/>
        <w:ind w:left="720"/>
        <w:jc w:val="both"/>
        <w:rPr>
          <w:rFonts w:ascii="Times New Roman" w:hAnsi="Times New Roman" w:cs="Times New Roman"/>
          <w:sz w:val="24"/>
          <w:szCs w:val="24"/>
        </w:rPr>
      </w:pPr>
      <w:r w:rsidRPr="00CD5BF8">
        <w:rPr>
          <w:rFonts w:ascii="Times New Roman" w:hAnsi="Times New Roman" w:cs="Times New Roman"/>
          <w:sz w:val="24"/>
          <w:szCs w:val="24"/>
          <w:u w:val="single"/>
        </w:rPr>
        <w:t>Michael Allen</w:t>
      </w:r>
      <w:r>
        <w:rPr>
          <w:rFonts w:ascii="Times New Roman" w:hAnsi="Times New Roman" w:cs="Times New Roman"/>
          <w:sz w:val="24"/>
          <w:szCs w:val="24"/>
          <w:vertAlign w:val="superscript"/>
        </w:rPr>
        <w:t>1</w:t>
      </w:r>
      <w:r w:rsidR="00587432">
        <w:rPr>
          <w:rFonts w:ascii="Times New Roman" w:hAnsi="Times New Roman" w:cs="Times New Roman"/>
          <w:sz w:val="24"/>
          <w:szCs w:val="24"/>
        </w:rPr>
        <w:t xml:space="preserve"> and </w:t>
      </w:r>
      <w:r>
        <w:rPr>
          <w:rFonts w:ascii="Times New Roman" w:hAnsi="Times New Roman" w:cs="Times New Roman"/>
          <w:sz w:val="24"/>
          <w:szCs w:val="24"/>
        </w:rPr>
        <w:t>Song</w:t>
      </w:r>
      <w:r w:rsidR="00587432">
        <w:rPr>
          <w:rFonts w:ascii="Times New Roman" w:hAnsi="Times New Roman" w:cs="Times New Roman"/>
          <w:sz w:val="24"/>
          <w:szCs w:val="24"/>
        </w:rPr>
        <w:t>-Y</w:t>
      </w:r>
      <w:r>
        <w:rPr>
          <w:rFonts w:ascii="Times New Roman" w:hAnsi="Times New Roman" w:cs="Times New Roman"/>
          <w:sz w:val="24"/>
          <w:szCs w:val="24"/>
        </w:rPr>
        <w:t>oung Park</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8" w:history="1">
        <w:r w:rsidRPr="002A393A">
          <w:rPr>
            <w:rStyle w:val="Hyperlink"/>
            <w:rFonts w:ascii="Times New Roman" w:hAnsi="Times New Roman" w:cs="Times New Roman"/>
            <w:sz w:val="24"/>
            <w:szCs w:val="24"/>
          </w:rPr>
          <w:t>michaelallen@unomaha.edu</w:t>
        </w:r>
      </w:hyperlink>
    </w:p>
    <w:p w14:paraId="6CAA93EA" w14:textId="5B1169BB" w:rsidR="00CD5BF8" w:rsidRPr="00C53F37" w:rsidRDefault="00C53F37" w:rsidP="00C53F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sidRPr="00C53F37">
        <w:rPr>
          <w:rFonts w:ascii="Times New Roman" w:hAnsi="Times New Roman" w:cs="Times New Roman"/>
          <w:sz w:val="24"/>
          <w:szCs w:val="24"/>
        </w:rPr>
        <w:t xml:space="preserve">- </w:t>
      </w:r>
      <w:r w:rsidR="00CD5BF8" w:rsidRPr="00C53F37">
        <w:rPr>
          <w:rFonts w:ascii="Times New Roman" w:hAnsi="Times New Roman" w:cs="Times New Roman"/>
          <w:sz w:val="24"/>
          <w:szCs w:val="24"/>
        </w:rPr>
        <w:t>Department of Health and Kinesiology, University of Nebraska Omaha, Omaha, NE</w:t>
      </w:r>
    </w:p>
    <w:p w14:paraId="27214A95" w14:textId="77777777" w:rsidR="00CD5BF8" w:rsidRDefault="00CD5BF8" w:rsidP="00CD5BF8">
      <w:pPr>
        <w:spacing w:after="0" w:line="240" w:lineRule="auto"/>
        <w:rPr>
          <w:rFonts w:ascii="Times New Roman" w:hAnsi="Times New Roman" w:cs="Times New Roman"/>
          <w:sz w:val="24"/>
          <w:szCs w:val="24"/>
        </w:rPr>
      </w:pPr>
    </w:p>
    <w:p w14:paraId="227F38FF" w14:textId="56FA7D2B" w:rsidR="00955368" w:rsidRPr="00F75A81" w:rsidRDefault="00705348" w:rsidP="00F75A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r w:rsidR="00B53226" w:rsidRPr="00B53226">
        <w:rPr>
          <w:rFonts w:ascii="Times New Roman" w:hAnsi="Times New Roman" w:cs="Times New Roman"/>
          <w:sz w:val="24"/>
          <w:szCs w:val="24"/>
        </w:rPr>
        <w:t xml:space="preserve">Space flight poses numerous challenges for human physiology leading to various physical impairments, much of which stem from the effects of prolonged exposure to microgravity. Chronic exposure to microgravity is known to impair endothelial dysfunction, contributing to muscle atrophy, loss of bone density, orthostatic intolerances, and cardiac deconditioning typical in astronauts following space flight. On earth, these conditions are commonly associated with physical inactivity and are therefore counteracted by increasing physical activity. This is often done through various exercise regimens designed to initiate stress on the musculoskeletal system that induce positive adaptations. Unfortunately, mitigating these effects during space flight is often met with significant challenges. Aboard the international space station (ISS), astronauts are required to spend two hours performing physical exercise using equipment modified to simulate the effects of gravitational strain. While such exercise regimens may be effective to alleviate some of the physiological abnormalities associated with space flight, it is likely that the small exercise period may not be sufficient enough to attenuate the profound effects imposed on the body by chronic microgravity. This presents a critical need to develop alternative </w:t>
      </w:r>
      <w:r w:rsidR="00500461">
        <w:rPr>
          <w:rFonts w:ascii="Times New Roman" w:hAnsi="Times New Roman" w:cs="Times New Roman"/>
          <w:sz w:val="24"/>
          <w:szCs w:val="24"/>
        </w:rPr>
        <w:t>approaches</w:t>
      </w:r>
      <w:r w:rsidR="00B53226" w:rsidRPr="00B53226">
        <w:rPr>
          <w:rFonts w:ascii="Times New Roman" w:hAnsi="Times New Roman" w:cs="Times New Roman"/>
          <w:sz w:val="24"/>
          <w:szCs w:val="24"/>
        </w:rPr>
        <w:t xml:space="preserve"> designed to </w:t>
      </w:r>
      <w:r w:rsidR="00543AAA">
        <w:rPr>
          <w:rFonts w:ascii="Times New Roman" w:hAnsi="Times New Roman" w:cs="Times New Roman"/>
          <w:sz w:val="24"/>
          <w:szCs w:val="24"/>
        </w:rPr>
        <w:t>elicit</w:t>
      </w:r>
      <w:r w:rsidR="00500461">
        <w:rPr>
          <w:rFonts w:ascii="Times New Roman" w:hAnsi="Times New Roman" w:cs="Times New Roman"/>
          <w:sz w:val="24"/>
          <w:szCs w:val="24"/>
        </w:rPr>
        <w:t xml:space="preserve"> consistent</w:t>
      </w:r>
      <w:r w:rsidR="00B53226" w:rsidRPr="00B53226">
        <w:rPr>
          <w:rFonts w:ascii="Times New Roman" w:hAnsi="Times New Roman" w:cs="Times New Roman"/>
          <w:sz w:val="24"/>
          <w:szCs w:val="24"/>
        </w:rPr>
        <w:t xml:space="preserve"> skeletal muscle </w:t>
      </w:r>
      <w:r w:rsidR="00500461">
        <w:rPr>
          <w:rFonts w:ascii="Times New Roman" w:hAnsi="Times New Roman" w:cs="Times New Roman"/>
          <w:sz w:val="24"/>
          <w:szCs w:val="24"/>
        </w:rPr>
        <w:t>stimulation</w:t>
      </w:r>
      <w:r w:rsidR="00B53226" w:rsidRPr="00B53226">
        <w:rPr>
          <w:rFonts w:ascii="Times New Roman" w:hAnsi="Times New Roman" w:cs="Times New Roman"/>
          <w:sz w:val="24"/>
          <w:szCs w:val="24"/>
        </w:rPr>
        <w:t xml:space="preserve"> outside of the required during space flight. </w:t>
      </w:r>
      <w:r>
        <w:rPr>
          <w:rFonts w:ascii="Times New Roman" w:hAnsi="Times New Roman" w:cs="Times New Roman"/>
          <w:sz w:val="24"/>
          <w:szCs w:val="24"/>
        </w:rPr>
        <w:t xml:space="preserve">Purpose: </w:t>
      </w:r>
      <w:r w:rsidR="00B53226" w:rsidRPr="00B53226">
        <w:rPr>
          <w:rFonts w:ascii="Times New Roman" w:hAnsi="Times New Roman" w:cs="Times New Roman"/>
          <w:sz w:val="24"/>
          <w:szCs w:val="24"/>
        </w:rPr>
        <w:t xml:space="preserve">Therefore, the purpose of this project </w:t>
      </w:r>
      <w:r w:rsidR="00500461">
        <w:rPr>
          <w:rFonts w:ascii="Times New Roman" w:hAnsi="Times New Roman" w:cs="Times New Roman"/>
          <w:sz w:val="24"/>
          <w:szCs w:val="24"/>
        </w:rPr>
        <w:t>was</w:t>
      </w:r>
      <w:r w:rsidR="00B53226" w:rsidRPr="00B53226">
        <w:rPr>
          <w:rFonts w:ascii="Times New Roman" w:hAnsi="Times New Roman" w:cs="Times New Roman"/>
          <w:sz w:val="24"/>
          <w:szCs w:val="24"/>
        </w:rPr>
        <w:t xml:space="preserve"> to develop a custom knee orthosis </w:t>
      </w:r>
      <w:r w:rsidR="00500461">
        <w:rPr>
          <w:rFonts w:ascii="Times New Roman" w:hAnsi="Times New Roman" w:cs="Times New Roman"/>
          <w:sz w:val="24"/>
          <w:szCs w:val="24"/>
        </w:rPr>
        <w:t xml:space="preserve">device that is capable of generating </w:t>
      </w:r>
      <w:r w:rsidR="00762E21">
        <w:rPr>
          <w:rFonts w:ascii="Times New Roman" w:hAnsi="Times New Roman" w:cs="Times New Roman"/>
          <w:sz w:val="24"/>
          <w:szCs w:val="24"/>
        </w:rPr>
        <w:t>consistent low-intensity</w:t>
      </w:r>
      <w:r w:rsidR="00500461">
        <w:rPr>
          <w:rFonts w:ascii="Times New Roman" w:hAnsi="Times New Roman" w:cs="Times New Roman"/>
          <w:sz w:val="24"/>
          <w:szCs w:val="24"/>
        </w:rPr>
        <w:t xml:space="preserve"> resistances to flexion and extension of the leg.</w:t>
      </w:r>
      <w:r w:rsidR="00411E3F">
        <w:rPr>
          <w:rFonts w:ascii="Times New Roman" w:hAnsi="Times New Roman" w:cs="Times New Roman"/>
          <w:sz w:val="24"/>
          <w:szCs w:val="24"/>
        </w:rPr>
        <w:t xml:space="preserve"> </w:t>
      </w:r>
      <w:r>
        <w:rPr>
          <w:rFonts w:ascii="Times New Roman" w:hAnsi="Times New Roman" w:cs="Times New Roman"/>
          <w:sz w:val="24"/>
          <w:szCs w:val="24"/>
        </w:rPr>
        <w:t>Methods</w:t>
      </w:r>
      <w:r w:rsidR="00EB3077">
        <w:rPr>
          <w:rFonts w:ascii="Times New Roman" w:hAnsi="Times New Roman" w:cs="Times New Roman"/>
          <w:sz w:val="24"/>
          <w:szCs w:val="24"/>
        </w:rPr>
        <w:t xml:space="preserve"> and Results</w:t>
      </w:r>
      <w:r>
        <w:rPr>
          <w:rFonts w:ascii="Times New Roman" w:hAnsi="Times New Roman" w:cs="Times New Roman"/>
          <w:sz w:val="24"/>
          <w:szCs w:val="24"/>
        </w:rPr>
        <w:t xml:space="preserve">: </w:t>
      </w:r>
      <w:r w:rsidR="004C7B3F">
        <w:rPr>
          <w:rFonts w:ascii="Times New Roman" w:hAnsi="Times New Roman" w:cs="Times New Roman"/>
          <w:sz w:val="24"/>
          <w:szCs w:val="24"/>
        </w:rPr>
        <w:t xml:space="preserve">A prototype of the knee orthosis was developed using readily available CAD software and 3D printed on a Bambu Labs Carbon X1 printer. The hinge joint serves as the focal point of the knee orthosis, </w:t>
      </w:r>
      <w:r>
        <w:rPr>
          <w:rFonts w:ascii="Times New Roman" w:hAnsi="Times New Roman" w:cs="Times New Roman"/>
          <w:sz w:val="24"/>
          <w:szCs w:val="24"/>
        </w:rPr>
        <w:t xml:space="preserve">using a combination of adjustable compression and rotational frictional forces </w:t>
      </w:r>
      <w:r w:rsidR="004C7B3F">
        <w:rPr>
          <w:rFonts w:ascii="Times New Roman" w:hAnsi="Times New Roman" w:cs="Times New Roman"/>
          <w:sz w:val="24"/>
          <w:szCs w:val="24"/>
        </w:rPr>
        <w:t xml:space="preserve">designed to </w:t>
      </w:r>
      <w:r>
        <w:rPr>
          <w:rFonts w:ascii="Times New Roman" w:hAnsi="Times New Roman" w:cs="Times New Roman"/>
          <w:sz w:val="24"/>
          <w:szCs w:val="24"/>
        </w:rPr>
        <w:t>provide steady resistance through motion.</w:t>
      </w:r>
      <w:r w:rsidR="00EB3077">
        <w:rPr>
          <w:rFonts w:ascii="Times New Roman" w:hAnsi="Times New Roman" w:cs="Times New Roman"/>
          <w:sz w:val="24"/>
          <w:szCs w:val="24"/>
        </w:rPr>
        <w:t xml:space="preserve"> Conclusion: The deleterious effects of microgravity </w:t>
      </w:r>
      <w:r w:rsidR="00231086">
        <w:rPr>
          <w:rFonts w:ascii="Times New Roman" w:hAnsi="Times New Roman" w:cs="Times New Roman"/>
          <w:sz w:val="24"/>
          <w:szCs w:val="24"/>
        </w:rPr>
        <w:t xml:space="preserve">on physiological function during prolong space flight pose as a significant limitation to space exploration. Traditional approaches to mitigate these effects involve various exercise regimens and protocols to be performed while in space. However, this is still not enough to overcome the chronic loss of gravitational forces exerted on the body. </w:t>
      </w:r>
      <w:r w:rsidR="001B07F1">
        <w:rPr>
          <w:rFonts w:ascii="Times New Roman" w:hAnsi="Times New Roman" w:cs="Times New Roman"/>
          <w:sz w:val="24"/>
          <w:szCs w:val="24"/>
        </w:rPr>
        <w:t>T</w:t>
      </w:r>
      <w:r w:rsidR="00B53226" w:rsidRPr="00B53226">
        <w:rPr>
          <w:rFonts w:ascii="Times New Roman" w:hAnsi="Times New Roman" w:cs="Times New Roman"/>
          <w:sz w:val="24"/>
          <w:szCs w:val="24"/>
        </w:rPr>
        <w:t xml:space="preserve">his </w:t>
      </w:r>
      <w:r w:rsidR="00231086">
        <w:rPr>
          <w:rFonts w:ascii="Times New Roman" w:hAnsi="Times New Roman" w:cs="Times New Roman"/>
          <w:sz w:val="24"/>
          <w:szCs w:val="24"/>
        </w:rPr>
        <w:t xml:space="preserve">custom knee </w:t>
      </w:r>
      <w:r w:rsidR="00B53226" w:rsidRPr="00B53226">
        <w:rPr>
          <w:rFonts w:ascii="Times New Roman" w:hAnsi="Times New Roman" w:cs="Times New Roman"/>
          <w:sz w:val="24"/>
          <w:szCs w:val="24"/>
        </w:rPr>
        <w:t xml:space="preserve">orthosis </w:t>
      </w:r>
      <w:r w:rsidR="00231086">
        <w:rPr>
          <w:rFonts w:ascii="Times New Roman" w:hAnsi="Times New Roman" w:cs="Times New Roman"/>
          <w:sz w:val="24"/>
          <w:szCs w:val="24"/>
        </w:rPr>
        <w:t xml:space="preserve">stands to serve as a </w:t>
      </w:r>
      <w:r w:rsidR="00543AAA">
        <w:rPr>
          <w:rFonts w:ascii="Times New Roman" w:hAnsi="Times New Roman" w:cs="Times New Roman"/>
          <w:sz w:val="24"/>
          <w:szCs w:val="24"/>
        </w:rPr>
        <w:t>steppingstone</w:t>
      </w:r>
      <w:r w:rsidR="001B07F1">
        <w:rPr>
          <w:rFonts w:ascii="Times New Roman" w:hAnsi="Times New Roman" w:cs="Times New Roman"/>
          <w:sz w:val="24"/>
          <w:szCs w:val="24"/>
        </w:rPr>
        <w:t xml:space="preserve"> </w:t>
      </w:r>
      <w:r w:rsidR="00231086">
        <w:rPr>
          <w:rFonts w:ascii="Times New Roman" w:hAnsi="Times New Roman" w:cs="Times New Roman"/>
          <w:sz w:val="24"/>
          <w:szCs w:val="24"/>
        </w:rPr>
        <w:t xml:space="preserve">to preserving the health and wellbeing of astronauts </w:t>
      </w:r>
      <w:r w:rsidR="001B07F1">
        <w:rPr>
          <w:rFonts w:ascii="Times New Roman" w:hAnsi="Times New Roman" w:cs="Times New Roman"/>
          <w:sz w:val="24"/>
          <w:szCs w:val="24"/>
        </w:rPr>
        <w:t xml:space="preserve">while </w:t>
      </w:r>
      <w:r w:rsidR="00231086">
        <w:rPr>
          <w:rFonts w:ascii="Times New Roman" w:hAnsi="Times New Roman" w:cs="Times New Roman"/>
          <w:sz w:val="24"/>
          <w:szCs w:val="24"/>
        </w:rPr>
        <w:t xml:space="preserve">in space </w:t>
      </w:r>
      <w:r w:rsidR="001B07F1">
        <w:rPr>
          <w:rFonts w:ascii="Times New Roman" w:hAnsi="Times New Roman" w:cs="Times New Roman"/>
          <w:sz w:val="24"/>
          <w:szCs w:val="24"/>
        </w:rPr>
        <w:t xml:space="preserve">by imposing mild resistances to non-exercise movements that </w:t>
      </w:r>
      <w:r w:rsidR="00B53226" w:rsidRPr="00B53226">
        <w:rPr>
          <w:rFonts w:ascii="Times New Roman" w:hAnsi="Times New Roman" w:cs="Times New Roman"/>
          <w:sz w:val="24"/>
          <w:szCs w:val="24"/>
        </w:rPr>
        <w:t>stimulate low</w:t>
      </w:r>
      <w:r w:rsidR="001B07F1">
        <w:rPr>
          <w:rFonts w:ascii="Times New Roman" w:hAnsi="Times New Roman" w:cs="Times New Roman"/>
          <w:sz w:val="24"/>
          <w:szCs w:val="24"/>
        </w:rPr>
        <w:t xml:space="preserve"> levels of</w:t>
      </w:r>
      <w:r w:rsidR="00B53226" w:rsidRPr="00B53226">
        <w:rPr>
          <w:rFonts w:ascii="Times New Roman" w:hAnsi="Times New Roman" w:cs="Times New Roman"/>
          <w:sz w:val="24"/>
          <w:szCs w:val="24"/>
        </w:rPr>
        <w:t xml:space="preserve"> skeletal muscle activity which may increase endothelial function, delay muscle atrophy, preserve bone density, and protect against cardiac deconditioning.</w:t>
      </w: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639"/>
    <w:multiLevelType w:val="hybridMultilevel"/>
    <w:tmpl w:val="E70A0656"/>
    <w:lvl w:ilvl="0" w:tplc="23E8F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61043"/>
    <w:multiLevelType w:val="hybridMultilevel"/>
    <w:tmpl w:val="32BA8E52"/>
    <w:lvl w:ilvl="0" w:tplc="CAA48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6D0B22"/>
    <w:multiLevelType w:val="hybridMultilevel"/>
    <w:tmpl w:val="F190BBC8"/>
    <w:lvl w:ilvl="0" w:tplc="5502A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8827034">
    <w:abstractNumId w:val="0"/>
  </w:num>
  <w:num w:numId="2" w16cid:durableId="553662526">
    <w:abstractNumId w:val="1"/>
  </w:num>
  <w:num w:numId="3" w16cid:durableId="1055543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A4AA1"/>
    <w:rsid w:val="001B07F1"/>
    <w:rsid w:val="001F1008"/>
    <w:rsid w:val="002057A6"/>
    <w:rsid w:val="00231086"/>
    <w:rsid w:val="0031656A"/>
    <w:rsid w:val="00411E3F"/>
    <w:rsid w:val="00423166"/>
    <w:rsid w:val="00471A3B"/>
    <w:rsid w:val="004957F1"/>
    <w:rsid w:val="004C7B3F"/>
    <w:rsid w:val="004E3E7A"/>
    <w:rsid w:val="004F039E"/>
    <w:rsid w:val="00500461"/>
    <w:rsid w:val="005226C2"/>
    <w:rsid w:val="00543AAA"/>
    <w:rsid w:val="00586D72"/>
    <w:rsid w:val="00587432"/>
    <w:rsid w:val="005D3403"/>
    <w:rsid w:val="00657F36"/>
    <w:rsid w:val="006A796E"/>
    <w:rsid w:val="006F15E0"/>
    <w:rsid w:val="00705348"/>
    <w:rsid w:val="007323F5"/>
    <w:rsid w:val="00762E21"/>
    <w:rsid w:val="00825368"/>
    <w:rsid w:val="00934A3C"/>
    <w:rsid w:val="00955368"/>
    <w:rsid w:val="00AA3762"/>
    <w:rsid w:val="00B504F2"/>
    <w:rsid w:val="00B53226"/>
    <w:rsid w:val="00BB7590"/>
    <w:rsid w:val="00C31280"/>
    <w:rsid w:val="00C53F37"/>
    <w:rsid w:val="00CD5BF8"/>
    <w:rsid w:val="00D12542"/>
    <w:rsid w:val="00DC1DE8"/>
    <w:rsid w:val="00EA4455"/>
    <w:rsid w:val="00EB3077"/>
    <w:rsid w:val="00F75A81"/>
    <w:rsid w:val="00FF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CD5BF8"/>
    <w:rPr>
      <w:color w:val="605E5C"/>
      <w:shd w:val="clear" w:color="auto" w:fill="E1DFDD"/>
    </w:rPr>
  </w:style>
  <w:style w:type="paragraph" w:styleId="ListParagraph">
    <w:name w:val="List Paragraph"/>
    <w:basedOn w:val="Normal"/>
    <w:uiPriority w:val="34"/>
    <w:qFormat/>
    <w:rsid w:val="00CD5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llen@unomah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3</cp:revision>
  <dcterms:created xsi:type="dcterms:W3CDTF">2025-04-11T14:30:00Z</dcterms:created>
  <dcterms:modified xsi:type="dcterms:W3CDTF">2025-04-11T14:33:00Z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