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59DD" w14:textId="13C14116" w:rsidR="000947EF" w:rsidRDefault="00314FE5" w:rsidP="000947EF">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 xml:space="preserve">EXAMINING HOW VAPING IMPACTS B AND T CELL RESPONSES TO PEANUT </w:t>
      </w:r>
    </w:p>
    <w:p w14:paraId="148F2B8E" w14:textId="77777777" w:rsidR="000947EF" w:rsidRDefault="000947EF" w:rsidP="000947EF">
      <w:pPr>
        <w:spacing w:after="0" w:line="240" w:lineRule="auto"/>
        <w:ind w:left="720"/>
        <w:rPr>
          <w:rFonts w:ascii="Times New Roman" w:hAnsi="Times New Roman" w:cs="Times New Roman"/>
        </w:rPr>
      </w:pPr>
    </w:p>
    <w:p w14:paraId="00C3288A" w14:textId="4B2FB0F8" w:rsidR="000947EF" w:rsidRDefault="00314FE5" w:rsidP="000947EF">
      <w:pPr>
        <w:spacing w:after="0" w:line="240" w:lineRule="auto"/>
        <w:ind w:left="720"/>
        <w:rPr>
          <w:rFonts w:ascii="Times New Roman" w:hAnsi="Times New Roman" w:cs="Times New Roman"/>
        </w:rPr>
      </w:pPr>
      <w:r w:rsidRPr="005A0AE0">
        <w:rPr>
          <w:rFonts w:ascii="Times New Roman" w:hAnsi="Times New Roman" w:cs="Times New Roman"/>
        </w:rPr>
        <w:t>Joseph Roeder</w:t>
      </w:r>
      <w:r w:rsidR="005A0AE0" w:rsidRPr="005A0AE0">
        <w:rPr>
          <w:rFonts w:ascii="Times New Roman" w:hAnsi="Times New Roman" w:cs="Times New Roman"/>
          <w:vertAlign w:val="superscript"/>
        </w:rPr>
        <w:t>1</w:t>
      </w:r>
      <w:r w:rsidR="005A0AE0" w:rsidRPr="005A0AE0">
        <w:rPr>
          <w:rFonts w:ascii="Times New Roman" w:hAnsi="Times New Roman" w:cs="Times New Roman"/>
        </w:rPr>
        <w:t xml:space="preserve">, </w:t>
      </w:r>
      <w:r w:rsidRPr="005A0AE0">
        <w:rPr>
          <w:rFonts w:ascii="Times New Roman" w:hAnsi="Times New Roman" w:cs="Times New Roman"/>
        </w:rPr>
        <w:t>Marissa Hoover</w:t>
      </w:r>
      <w:r w:rsidRPr="005A0AE0">
        <w:rPr>
          <w:rFonts w:ascii="Times New Roman" w:hAnsi="Times New Roman" w:cs="Times New Roman"/>
          <w:vertAlign w:val="superscript"/>
        </w:rPr>
        <w:t xml:space="preserve"> </w:t>
      </w:r>
      <w:r w:rsidR="005A0AE0" w:rsidRPr="005A0AE0">
        <w:rPr>
          <w:rFonts w:ascii="Times New Roman" w:hAnsi="Times New Roman" w:cs="Times New Roman"/>
          <w:vertAlign w:val="superscript"/>
        </w:rPr>
        <w:t>1</w:t>
      </w:r>
      <w:r w:rsidR="005A0AE0" w:rsidRPr="005A0AE0">
        <w:rPr>
          <w:rFonts w:ascii="Times New Roman" w:hAnsi="Times New Roman" w:cs="Times New Roman"/>
        </w:rPr>
        <w:t>, Zane Carlson</w:t>
      </w:r>
      <w:r w:rsidR="005A0AE0" w:rsidRPr="005A0AE0">
        <w:rPr>
          <w:rFonts w:ascii="Times New Roman" w:hAnsi="Times New Roman" w:cs="Times New Roman"/>
          <w:vertAlign w:val="superscript"/>
        </w:rPr>
        <w:t>1</w:t>
      </w:r>
      <w:r w:rsidR="005A0AE0" w:rsidRPr="005A0AE0">
        <w:rPr>
          <w:rFonts w:ascii="Times New Roman" w:hAnsi="Times New Roman" w:cs="Times New Roman"/>
        </w:rPr>
        <w:t xml:space="preserve">, </w:t>
      </w:r>
      <w:r w:rsidR="005A0AE0" w:rsidRPr="005A0AE0">
        <w:rPr>
          <w:rFonts w:ascii="Times New Roman" w:hAnsi="Times New Roman" w:cs="Times New Roman"/>
          <w:color w:val="000000" w:themeColor="text1"/>
        </w:rPr>
        <w:t xml:space="preserve">and </w:t>
      </w:r>
      <w:r w:rsidR="005A0AE0" w:rsidRPr="005A0AE0">
        <w:rPr>
          <w:rFonts w:ascii="Times New Roman" w:eastAsia="Calibri" w:hAnsi="Times New Roman" w:cs="Times New Roman"/>
          <w:color w:val="000000" w:themeColor="text1"/>
        </w:rPr>
        <w:t xml:space="preserve">Joseph J. Dolence, </w:t>
      </w:r>
      <w:r w:rsidR="005A0AE0" w:rsidRPr="005A0AE0">
        <w:rPr>
          <w:rFonts w:ascii="Times New Roman" w:hAnsi="Times New Roman" w:cs="Times New Roman"/>
          <w:color w:val="000000" w:themeColor="text1"/>
        </w:rPr>
        <w:t>Ph.D.</w:t>
      </w:r>
      <w:r w:rsidR="005A0AE0" w:rsidRPr="005A0AE0">
        <w:rPr>
          <w:rFonts w:ascii="Times New Roman" w:hAnsi="Times New Roman" w:cs="Times New Roman"/>
          <w:color w:val="000000" w:themeColor="text1"/>
          <w:vertAlign w:val="superscript"/>
        </w:rPr>
        <w:t>1</w:t>
      </w:r>
      <w:r w:rsidR="005A0AE0" w:rsidRPr="005A0AE0">
        <w:rPr>
          <w:rFonts w:ascii="Times New Roman" w:hAnsi="Times New Roman" w:cs="Times New Roman"/>
          <w:color w:val="000000" w:themeColor="text1"/>
        </w:rPr>
        <w:t xml:space="preserve">, </w:t>
      </w:r>
      <w:hyperlink r:id="rId7" w:history="1">
        <w:r w:rsidR="005A0AE0" w:rsidRPr="005A0AE0">
          <w:rPr>
            <w:rStyle w:val="Hyperlink"/>
            <w:rFonts w:ascii="Times New Roman" w:hAnsi="Times New Roman" w:cs="Times New Roman"/>
          </w:rPr>
          <w:t>hooverm2@lopers.unk.edu</w:t>
        </w:r>
      </w:hyperlink>
      <w:r w:rsidR="005A0AE0" w:rsidRPr="005A0AE0">
        <w:rPr>
          <w:rFonts w:ascii="Times New Roman" w:hAnsi="Times New Roman" w:cs="Times New Roman"/>
          <w:color w:val="000000" w:themeColor="text1"/>
        </w:rPr>
        <w:br/>
      </w:r>
      <w:r w:rsidR="005A0AE0" w:rsidRPr="005A0AE0">
        <w:rPr>
          <w:rFonts w:ascii="Times New Roman" w:hAnsi="Times New Roman" w:cs="Times New Roman"/>
        </w:rPr>
        <w:t xml:space="preserve">1 – </w:t>
      </w:r>
      <w:r w:rsidR="005A0AE0" w:rsidRPr="005A0AE0">
        <w:rPr>
          <w:rFonts w:ascii="Times New Roman" w:hAnsi="Times New Roman" w:cs="Times New Roman"/>
          <w:color w:val="000000" w:themeColor="text1"/>
        </w:rPr>
        <w:t>Department of Biology, University of Nebraska at Kearney, Kearney, NE</w:t>
      </w:r>
    </w:p>
    <w:p w14:paraId="1A3FF518" w14:textId="77777777" w:rsidR="000947EF" w:rsidRDefault="000947EF" w:rsidP="000947EF">
      <w:pPr>
        <w:spacing w:after="0" w:line="240" w:lineRule="auto"/>
        <w:ind w:left="720"/>
        <w:rPr>
          <w:rFonts w:ascii="Times New Roman" w:hAnsi="Times New Roman" w:cs="Times New Roman"/>
          <w:b/>
          <w:bCs/>
          <w:color w:val="000000" w:themeColor="text1"/>
        </w:rPr>
      </w:pPr>
    </w:p>
    <w:p w14:paraId="3159D2EA" w14:textId="796DAD06" w:rsidR="005A0AE0" w:rsidRPr="000947EF" w:rsidRDefault="00314FE5" w:rsidP="000947EF">
      <w:pPr>
        <w:spacing w:after="0" w:line="240" w:lineRule="auto"/>
        <w:rPr>
          <w:rFonts w:ascii="Times New Roman" w:hAnsi="Times New Roman" w:cs="Times New Roman"/>
          <w:b/>
          <w:bCs/>
          <w:color w:val="000000" w:themeColor="text1"/>
        </w:rPr>
      </w:pPr>
      <w:r w:rsidRPr="00314FE5">
        <w:rPr>
          <w:rFonts w:ascii="Times New Roman" w:hAnsi="Times New Roman" w:cs="Times New Roman"/>
        </w:rPr>
        <w:t xml:space="preserve">The impact of vaping on immune responses that originate in the lung remain unclear. We have compelling data that exposure to either vape juice or electronic conditioned media (ECM) (made by bubbling vapor into media) during exposure to peanut (PN) inhibits the generation of PN-specific antibody responses and leads to milder anaphylactic challenges upon PN challenge. In this study, we examined whether ECM influences the ability of B and T cells to respond to PN. We exposed mice to PBS, PN, ECM, or PN in ECM using the 14-day inhalation model that showed ECM stifled PN-specific </w:t>
      </w:r>
      <w:proofErr w:type="spellStart"/>
      <w:r w:rsidRPr="00314FE5">
        <w:rPr>
          <w:rFonts w:ascii="Times New Roman" w:hAnsi="Times New Roman" w:cs="Times New Roman"/>
        </w:rPr>
        <w:t>IgE</w:t>
      </w:r>
      <w:proofErr w:type="spellEnd"/>
      <w:r w:rsidRPr="00314FE5">
        <w:rPr>
          <w:rFonts w:ascii="Times New Roman" w:hAnsi="Times New Roman" w:cs="Times New Roman"/>
        </w:rPr>
        <w:t xml:space="preserve"> and IgG1 responses. On day 14, lung draining lymph nodes were harvested and processed for flow cytometric analysis of B and T cells. </w:t>
      </w:r>
      <w:proofErr w:type="spellStart"/>
      <w:r w:rsidRPr="00314FE5">
        <w:rPr>
          <w:rFonts w:ascii="Times New Roman" w:hAnsi="Times New Roman" w:cs="Times New Roman"/>
        </w:rPr>
        <w:t>Tfh</w:t>
      </w:r>
      <w:proofErr w:type="spellEnd"/>
      <w:r w:rsidRPr="00314FE5">
        <w:rPr>
          <w:rFonts w:ascii="Times New Roman" w:hAnsi="Times New Roman" w:cs="Times New Roman"/>
        </w:rPr>
        <w:t xml:space="preserve"> cells, but not Th2 cells, displayed reduced reactivity to PN due to exposure to ECM. B cells appeared similar between mice exposed to either PN or PN in ECM. Overall, our data suggests vaping suppresses PN-specific immune responses by inhibiting the response of </w:t>
      </w:r>
      <w:proofErr w:type="spellStart"/>
      <w:r w:rsidRPr="00314FE5">
        <w:rPr>
          <w:rFonts w:ascii="Times New Roman" w:hAnsi="Times New Roman" w:cs="Times New Roman"/>
        </w:rPr>
        <w:t>Tfh</w:t>
      </w:r>
      <w:proofErr w:type="spellEnd"/>
      <w:r w:rsidRPr="00314FE5">
        <w:rPr>
          <w:rFonts w:ascii="Times New Roman" w:hAnsi="Times New Roman" w:cs="Times New Roman"/>
        </w:rPr>
        <w:t xml:space="preserve"> cells. This knowledge is important because failure to mount response against PN suggests that vaping may inhibit immune responses against common respiratory infections. More studies are needed to understand how vaping influences immune responses against PN.</w:t>
      </w:r>
    </w:p>
    <w:p w14:paraId="5472AEAA" w14:textId="01212C76" w:rsidR="005A0AE0" w:rsidRPr="005A0AE0" w:rsidRDefault="005A0AE0" w:rsidP="000947EF">
      <w:pPr>
        <w:spacing w:line="240" w:lineRule="auto"/>
        <w:rPr>
          <w:rFonts w:ascii="Times New Roman" w:hAnsi="Times New Roman" w:cs="Times New Roman"/>
          <w:b/>
          <w:bCs/>
          <w:color w:val="000000" w:themeColor="text1"/>
        </w:rPr>
      </w:pPr>
    </w:p>
    <w:sectPr w:rsidR="005A0AE0" w:rsidRPr="005A0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5F9"/>
    <w:rsid w:val="000947EF"/>
    <w:rsid w:val="000F0824"/>
    <w:rsid w:val="00102333"/>
    <w:rsid w:val="00114DB2"/>
    <w:rsid w:val="001245F9"/>
    <w:rsid w:val="00314FE5"/>
    <w:rsid w:val="005A0AE0"/>
    <w:rsid w:val="005F5EE4"/>
    <w:rsid w:val="00635D7E"/>
    <w:rsid w:val="00717DBD"/>
    <w:rsid w:val="009D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7547"/>
  <w15:chartTrackingRefBased/>
  <w15:docId w15:val="{232667BF-1E9E-4651-BC28-F5A5227F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5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5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5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5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5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5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5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5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5F9"/>
    <w:rPr>
      <w:rFonts w:eastAsiaTheme="majorEastAsia" w:cstheme="majorBidi"/>
      <w:color w:val="272727" w:themeColor="text1" w:themeTint="D8"/>
    </w:rPr>
  </w:style>
  <w:style w:type="paragraph" w:styleId="Title">
    <w:name w:val="Title"/>
    <w:basedOn w:val="Normal"/>
    <w:next w:val="Normal"/>
    <w:link w:val="TitleChar"/>
    <w:uiPriority w:val="10"/>
    <w:qFormat/>
    <w:rsid w:val="00124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5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5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5F9"/>
    <w:pPr>
      <w:spacing w:before="160"/>
      <w:jc w:val="center"/>
    </w:pPr>
    <w:rPr>
      <w:i/>
      <w:iCs/>
      <w:color w:val="404040" w:themeColor="text1" w:themeTint="BF"/>
    </w:rPr>
  </w:style>
  <w:style w:type="character" w:customStyle="1" w:styleId="QuoteChar">
    <w:name w:val="Quote Char"/>
    <w:basedOn w:val="DefaultParagraphFont"/>
    <w:link w:val="Quote"/>
    <w:uiPriority w:val="29"/>
    <w:rsid w:val="001245F9"/>
    <w:rPr>
      <w:i/>
      <w:iCs/>
      <w:color w:val="404040" w:themeColor="text1" w:themeTint="BF"/>
    </w:rPr>
  </w:style>
  <w:style w:type="paragraph" w:styleId="ListParagraph">
    <w:name w:val="List Paragraph"/>
    <w:basedOn w:val="Normal"/>
    <w:uiPriority w:val="34"/>
    <w:qFormat/>
    <w:rsid w:val="001245F9"/>
    <w:pPr>
      <w:ind w:left="720"/>
      <w:contextualSpacing/>
    </w:pPr>
  </w:style>
  <w:style w:type="character" w:styleId="IntenseEmphasis">
    <w:name w:val="Intense Emphasis"/>
    <w:basedOn w:val="DefaultParagraphFont"/>
    <w:uiPriority w:val="21"/>
    <w:qFormat/>
    <w:rsid w:val="001245F9"/>
    <w:rPr>
      <w:i/>
      <w:iCs/>
      <w:color w:val="0F4761" w:themeColor="accent1" w:themeShade="BF"/>
    </w:rPr>
  </w:style>
  <w:style w:type="paragraph" w:styleId="IntenseQuote">
    <w:name w:val="Intense Quote"/>
    <w:basedOn w:val="Normal"/>
    <w:next w:val="Normal"/>
    <w:link w:val="IntenseQuoteChar"/>
    <w:uiPriority w:val="30"/>
    <w:qFormat/>
    <w:rsid w:val="00124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5F9"/>
    <w:rPr>
      <w:i/>
      <w:iCs/>
      <w:color w:val="0F4761" w:themeColor="accent1" w:themeShade="BF"/>
    </w:rPr>
  </w:style>
  <w:style w:type="character" w:styleId="IntenseReference">
    <w:name w:val="Intense Reference"/>
    <w:basedOn w:val="DefaultParagraphFont"/>
    <w:uiPriority w:val="32"/>
    <w:qFormat/>
    <w:rsid w:val="001245F9"/>
    <w:rPr>
      <w:b/>
      <w:bCs/>
      <w:smallCaps/>
      <w:color w:val="0F4761" w:themeColor="accent1" w:themeShade="BF"/>
      <w:spacing w:val="5"/>
    </w:rPr>
  </w:style>
  <w:style w:type="character" w:styleId="Hyperlink">
    <w:name w:val="Hyperlink"/>
    <w:basedOn w:val="DefaultParagraphFont"/>
    <w:uiPriority w:val="99"/>
    <w:unhideWhenUsed/>
    <w:rsid w:val="005A0AE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ooverm2@lopers.unk.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1A70FA542884DA1D56E7ECEF94208" ma:contentTypeVersion="16" ma:contentTypeDescription="Create a new document." ma:contentTypeScope="" ma:versionID="ccedf51f23aa9b64c75faa347bc36a9b">
  <xsd:schema xmlns:xsd="http://www.w3.org/2001/XMLSchema" xmlns:xs="http://www.w3.org/2001/XMLSchema" xmlns:p="http://schemas.microsoft.com/office/2006/metadata/properties" xmlns:ns3="539f6d74-f27f-4abe-9ad6-862b8d8c4cbd" xmlns:ns4="be304ae3-94bc-42cb-9b7e-a3b3e61505f2" targetNamespace="http://schemas.microsoft.com/office/2006/metadata/properties" ma:root="true" ma:fieldsID="da7340cb8cabecc05b4921f13de6d4da" ns3:_="" ns4:_="">
    <xsd:import namespace="539f6d74-f27f-4abe-9ad6-862b8d8c4cbd"/>
    <xsd:import namespace="be304ae3-94bc-42cb-9b7e-a3b3e61505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f6d74-f27f-4abe-9ad6-862b8d8c4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04ae3-94bc-42cb-9b7e-a3b3e61505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39f6d74-f27f-4abe-9ad6-862b8d8c4cb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5DA410-D202-4241-9BD4-4649F81F6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f6d74-f27f-4abe-9ad6-862b8d8c4cbd"/>
    <ds:schemaRef ds:uri="be304ae3-94bc-42cb-9b7e-a3b3e6150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4E06F3-F558-4A12-979B-3FD0AC820E7F}">
  <ds:schemaRefs>
    <ds:schemaRef ds:uri="http://schemas.microsoft.com/office/2006/metadata/properties"/>
    <ds:schemaRef ds:uri="http://schemas.microsoft.com/office/infopath/2007/PartnerControls"/>
    <ds:schemaRef ds:uri="539f6d74-f27f-4abe-9ad6-862b8d8c4cbd"/>
  </ds:schemaRefs>
</ds:datastoreItem>
</file>

<file path=customXml/itemProps3.xml><?xml version="1.0" encoding="utf-8"?>
<ds:datastoreItem xmlns:ds="http://schemas.openxmlformats.org/officeDocument/2006/customXml" ds:itemID="{37CC70B7-2600-41B6-849B-F44A5179CC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Hoover</dc:creator>
  <cp:keywords/>
  <dc:description/>
  <cp:lastModifiedBy>Joseph Dolence</cp:lastModifiedBy>
  <cp:revision>8</cp:revision>
  <dcterms:created xsi:type="dcterms:W3CDTF">2024-09-16T01:10:00Z</dcterms:created>
  <dcterms:modified xsi:type="dcterms:W3CDTF">2025-02-28T19:58:00Z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debdea1b-73ae-4160-91c3-42d2f34d6fc2</vt:lpwstr>
  </property>
  <property fmtid="{D5CDD505-2E9C-101B-9397-08002B2CF9AE}" pid="3" name="ContentTypeId">
    <vt:lpwstr>0x010100A601A70FA542884DA1D56E7ECEF94208</vt:lpwstr>
  </property>
</Properties>
</file>