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B143" w14:textId="4EAEB6E0" w:rsidR="00755766" w:rsidRDefault="00755766" w:rsidP="00755766">
      <w:pPr>
        <w:spacing w:line="240" w:lineRule="auto"/>
        <w:ind w:left="720"/>
        <w:rPr>
          <w:rFonts w:ascii="Times New Roman" w:hAnsi="Times New Roman" w:cs="Times New Roman"/>
          <w:sz w:val="24"/>
          <w:szCs w:val="24"/>
          <w:u w:val="single"/>
        </w:rPr>
      </w:pPr>
      <w:r w:rsidRPr="00755766">
        <w:rPr>
          <w:rFonts w:ascii="Times New Roman" w:hAnsi="Times New Roman" w:cs="Times New Roman"/>
          <w:b/>
          <w:bCs/>
          <w:sz w:val="24"/>
          <w:szCs w:val="24"/>
        </w:rPr>
        <w:t>REFINING SEDIMENTARY AND CRUSTAL THICKNESS MAPS OF THE NORTHERN</w:t>
      </w:r>
      <w:r>
        <w:rPr>
          <w:rFonts w:ascii="Times New Roman" w:hAnsi="Times New Roman" w:cs="Times New Roman"/>
          <w:b/>
          <w:bCs/>
          <w:sz w:val="24"/>
          <w:szCs w:val="24"/>
        </w:rPr>
        <w:t xml:space="preserve"> </w:t>
      </w:r>
      <w:r w:rsidRPr="00755766">
        <w:rPr>
          <w:rFonts w:ascii="Times New Roman" w:hAnsi="Times New Roman" w:cs="Times New Roman"/>
          <w:b/>
          <w:bCs/>
          <w:sz w:val="24"/>
          <w:szCs w:val="24"/>
        </w:rPr>
        <w:t>ATLANTIC OCEAN FROM LEGACY SESMIC REFLECTION AND REFRACTION DATA</w:t>
      </w:r>
    </w:p>
    <w:p w14:paraId="6DDEAE7E" w14:textId="14336ABB" w:rsidR="00755766" w:rsidRDefault="00755766" w:rsidP="00755766">
      <w:pPr>
        <w:spacing w:line="240" w:lineRule="auto"/>
        <w:ind w:left="720"/>
        <w:rPr>
          <w:rFonts w:ascii="Times New Roman" w:hAnsi="Times New Roman" w:cs="Times New Roman"/>
          <w:sz w:val="24"/>
          <w:szCs w:val="24"/>
        </w:rPr>
      </w:pPr>
      <w:r w:rsidRPr="00755766">
        <w:rPr>
          <w:rFonts w:ascii="Times New Roman" w:hAnsi="Times New Roman" w:cs="Times New Roman"/>
          <w:sz w:val="24"/>
          <w:szCs w:val="24"/>
          <w:u w:val="single"/>
        </w:rPr>
        <w:t>Hermione Lofton</w:t>
      </w:r>
      <w:r w:rsidRPr="00755766">
        <w:rPr>
          <w:rFonts w:ascii="Times New Roman" w:hAnsi="Times New Roman" w:cs="Times New Roman"/>
          <w:sz w:val="24"/>
          <w:szCs w:val="24"/>
          <w:u w:val="single"/>
          <w:vertAlign w:val="superscript"/>
        </w:rPr>
        <w:t>1</w:t>
      </w:r>
      <w:r w:rsidRPr="00755766">
        <w:rPr>
          <w:rFonts w:ascii="Times New Roman" w:hAnsi="Times New Roman" w:cs="Times New Roman"/>
          <w:sz w:val="24"/>
          <w:szCs w:val="24"/>
          <w:u w:val="single"/>
        </w:rPr>
        <w:t xml:space="preserve">, </w:t>
      </w:r>
      <w:r w:rsidRPr="00755766">
        <w:rPr>
          <w:rFonts w:ascii="Times New Roman" w:hAnsi="Times New Roman" w:cs="Times New Roman"/>
          <w:sz w:val="24"/>
          <w:szCs w:val="24"/>
        </w:rPr>
        <w:t>Md Abdullah Salman</w:t>
      </w:r>
      <w:r w:rsidRPr="00755766">
        <w:rPr>
          <w:rFonts w:ascii="Times New Roman" w:hAnsi="Times New Roman" w:cs="Times New Roman"/>
          <w:sz w:val="24"/>
          <w:szCs w:val="24"/>
          <w:vertAlign w:val="superscript"/>
        </w:rPr>
        <w:t>1</w:t>
      </w:r>
      <w:r w:rsidRPr="00755766">
        <w:rPr>
          <w:rFonts w:ascii="Times New Roman" w:hAnsi="Times New Roman" w:cs="Times New Roman"/>
          <w:sz w:val="24"/>
          <w:szCs w:val="24"/>
        </w:rPr>
        <w:t>, Tochukwu Onyebum</w:t>
      </w:r>
      <w:r w:rsidRPr="00755766">
        <w:rPr>
          <w:rFonts w:ascii="Times New Roman" w:hAnsi="Times New Roman" w:cs="Times New Roman"/>
          <w:sz w:val="24"/>
          <w:szCs w:val="24"/>
          <w:vertAlign w:val="superscript"/>
        </w:rPr>
        <w:t>1</w:t>
      </w:r>
      <w:r w:rsidRPr="00755766">
        <w:rPr>
          <w:rFonts w:ascii="Times New Roman" w:hAnsi="Times New Roman" w:cs="Times New Roman"/>
          <w:sz w:val="24"/>
          <w:szCs w:val="24"/>
        </w:rPr>
        <w:t>, Irina Filina</w:t>
      </w:r>
      <w:r w:rsidRPr="00755766">
        <w:rPr>
          <w:rFonts w:ascii="Times New Roman" w:hAnsi="Times New Roman" w:cs="Times New Roman"/>
          <w:sz w:val="24"/>
          <w:szCs w:val="24"/>
          <w:vertAlign w:val="superscript"/>
        </w:rPr>
        <w:t>1</w:t>
      </w:r>
      <w:r w:rsidRPr="00755766">
        <w:rPr>
          <w:rFonts w:ascii="Times New Roman" w:hAnsi="Times New Roman" w:cs="Times New Roman"/>
          <w:sz w:val="24"/>
          <w:szCs w:val="24"/>
        </w:rPr>
        <w:t xml:space="preserve"> </w:t>
      </w:r>
      <w:hyperlink r:id="rId5" w:history="1">
        <w:r w:rsidRPr="00E80EAF">
          <w:rPr>
            <w:rStyle w:val="Hyperlink"/>
            <w:rFonts w:ascii="Times New Roman" w:hAnsi="Times New Roman" w:cs="Times New Roman"/>
            <w:sz w:val="24"/>
            <w:szCs w:val="24"/>
          </w:rPr>
          <w:t>hlofton3@huskers.unl.edu</w:t>
        </w:r>
      </w:hyperlink>
    </w:p>
    <w:p w14:paraId="253079A2" w14:textId="12892881" w:rsidR="003D5651" w:rsidRDefault="00795D66" w:rsidP="00AE1084">
      <w:pPr>
        <w:spacing w:line="240" w:lineRule="auto"/>
        <w:ind w:left="720"/>
        <w:rPr>
          <w:rFonts w:ascii="Times New Roman" w:hAnsi="Times New Roman" w:cs="Times New Roman"/>
          <w:sz w:val="24"/>
          <w:szCs w:val="24"/>
        </w:rPr>
      </w:pPr>
      <w:r w:rsidRPr="00795D66">
        <w:rPr>
          <w:rFonts w:ascii="Times New Roman" w:hAnsi="Times New Roman" w:cs="Times New Roman"/>
          <w:sz w:val="24"/>
          <w:szCs w:val="24"/>
        </w:rPr>
        <w:t>1 – Department of Earth and Atmospheric Sciences, University of Nebraska – Lincoln, Lincoln, NE</w:t>
      </w:r>
    </w:p>
    <w:p w14:paraId="3FEA2F95" w14:textId="48E32FD4" w:rsidR="00A94BE6" w:rsidRDefault="00755766" w:rsidP="00755766">
      <w:pPr>
        <w:spacing w:line="240" w:lineRule="auto"/>
        <w:jc w:val="both"/>
        <w:rPr>
          <w:rFonts w:ascii="Times New Roman" w:hAnsi="Times New Roman" w:cs="Times New Roman"/>
          <w:sz w:val="24"/>
          <w:szCs w:val="24"/>
        </w:rPr>
      </w:pPr>
      <w:r w:rsidRPr="00755766">
        <w:rPr>
          <w:rFonts w:ascii="Times New Roman" w:hAnsi="Times New Roman" w:cs="Times New Roman"/>
          <w:sz w:val="24"/>
          <w:szCs w:val="24"/>
        </w:rPr>
        <w:t>This project aims to better understand the tectonic structures of the Northern Atlantic Ocean, such as the actively spreading Kolbiensey Ridge, the extinct Aegir Ridge and the Jan Mayen Fracture Zone and Jan Mayen Microcontinent, the extent of which remains disputed in the scientific community. To better delineate the tectonic structures in the Northern Atlantic, we have developed thickness maps of sedimentary and crustal layers from analog seismic reflection and published refraction data. Seismic reflection data from GeoMapA</w:t>
      </w:r>
      <w:r>
        <w:rPr>
          <w:rFonts w:ascii="Times New Roman" w:hAnsi="Times New Roman" w:cs="Times New Roman"/>
          <w:sz w:val="24"/>
          <w:szCs w:val="24"/>
        </w:rPr>
        <w:t>pp</w:t>
      </w:r>
      <w:r w:rsidRPr="00755766">
        <w:rPr>
          <w:rFonts w:ascii="Times New Roman" w:hAnsi="Times New Roman" w:cs="Times New Roman"/>
          <w:sz w:val="24"/>
          <w:szCs w:val="24"/>
        </w:rPr>
        <w:t xml:space="preserve"> were used to measure thickness of sediments in two-way travel time, which was then converted to meters by using an average velocity derived from ocean drilling results in the area. The crustal thickness map was developed from measurements along eighteen seismic refraction profiles. We have compared our crustal and sedimentary thickness maps with several published datasets. </w:t>
      </w:r>
      <w:proofErr w:type="gramStart"/>
      <w:r w:rsidRPr="00755766">
        <w:rPr>
          <w:rFonts w:ascii="Times New Roman" w:hAnsi="Times New Roman" w:cs="Times New Roman"/>
          <w:sz w:val="24"/>
          <w:szCs w:val="24"/>
        </w:rPr>
        <w:t>In particular, we</w:t>
      </w:r>
      <w:proofErr w:type="gramEnd"/>
      <w:r w:rsidRPr="00755766">
        <w:rPr>
          <w:rFonts w:ascii="Times New Roman" w:hAnsi="Times New Roman" w:cs="Times New Roman"/>
          <w:sz w:val="24"/>
          <w:szCs w:val="24"/>
        </w:rPr>
        <w:t xml:space="preserve"> evaluated our sediments against the GlobalSed and the Crust1.0 global compilations. Preliminary results reveal discrepancies over the Norwegian margin and the Jan Mayen Microcontinent, which we attribute to differences in the geologic interpretation of the basement in seismic reflection data. We also interpreted the boundaries of major tectonic elements and compared them to published maps revealing reasonable agreement. The developed thickness maps will guide a future tectonic reconstruction of this complex geologic region.</w:t>
      </w:r>
    </w:p>
    <w:p w14:paraId="59959F5E" w14:textId="77777777" w:rsidR="003D5651" w:rsidRDefault="003D5651" w:rsidP="003D5651"/>
    <w:sectPr w:rsidR="003D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2E12"/>
    <w:multiLevelType w:val="hybridMultilevel"/>
    <w:tmpl w:val="F9863CC2"/>
    <w:lvl w:ilvl="0" w:tplc="33BC1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83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xtDQyszQwNzMzMjdU0lEKTi0uzszPAykwrAUAjylHpywAAAA="/>
  </w:docVars>
  <w:rsids>
    <w:rsidRoot w:val="003D5651"/>
    <w:rsid w:val="001D3CDB"/>
    <w:rsid w:val="00272048"/>
    <w:rsid w:val="00315E4C"/>
    <w:rsid w:val="00374E6C"/>
    <w:rsid w:val="003D5651"/>
    <w:rsid w:val="004B271B"/>
    <w:rsid w:val="005E6BB7"/>
    <w:rsid w:val="00600E8F"/>
    <w:rsid w:val="00675F4E"/>
    <w:rsid w:val="006C7FE7"/>
    <w:rsid w:val="00755766"/>
    <w:rsid w:val="00765ABF"/>
    <w:rsid w:val="00795D66"/>
    <w:rsid w:val="007A6B21"/>
    <w:rsid w:val="0081539C"/>
    <w:rsid w:val="008F39E6"/>
    <w:rsid w:val="00925527"/>
    <w:rsid w:val="00965B62"/>
    <w:rsid w:val="009C4E12"/>
    <w:rsid w:val="00A613D1"/>
    <w:rsid w:val="00A94BE6"/>
    <w:rsid w:val="00AE1084"/>
    <w:rsid w:val="00BA62F3"/>
    <w:rsid w:val="00C71EB1"/>
    <w:rsid w:val="00C90626"/>
    <w:rsid w:val="00D8292C"/>
    <w:rsid w:val="00E40644"/>
    <w:rsid w:val="00EB418F"/>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D188"/>
  <w15:chartTrackingRefBased/>
  <w15:docId w15:val="{EA6A44D1-AFB7-40F4-8363-9ACE6D7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651"/>
    <w:rPr>
      <w:rFonts w:eastAsiaTheme="majorEastAsia" w:cstheme="majorBidi"/>
      <w:color w:val="272727" w:themeColor="text1" w:themeTint="D8"/>
    </w:rPr>
  </w:style>
  <w:style w:type="paragraph" w:styleId="Title">
    <w:name w:val="Title"/>
    <w:basedOn w:val="Normal"/>
    <w:next w:val="Normal"/>
    <w:link w:val="TitleChar"/>
    <w:uiPriority w:val="10"/>
    <w:qFormat/>
    <w:rsid w:val="003D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651"/>
    <w:pPr>
      <w:spacing w:before="160"/>
      <w:jc w:val="center"/>
    </w:pPr>
    <w:rPr>
      <w:i/>
      <w:iCs/>
      <w:color w:val="404040" w:themeColor="text1" w:themeTint="BF"/>
    </w:rPr>
  </w:style>
  <w:style w:type="character" w:customStyle="1" w:styleId="QuoteChar">
    <w:name w:val="Quote Char"/>
    <w:basedOn w:val="DefaultParagraphFont"/>
    <w:link w:val="Quote"/>
    <w:uiPriority w:val="29"/>
    <w:rsid w:val="003D5651"/>
    <w:rPr>
      <w:i/>
      <w:iCs/>
      <w:color w:val="404040" w:themeColor="text1" w:themeTint="BF"/>
    </w:rPr>
  </w:style>
  <w:style w:type="paragraph" w:styleId="ListParagraph">
    <w:name w:val="List Paragraph"/>
    <w:basedOn w:val="Normal"/>
    <w:uiPriority w:val="34"/>
    <w:qFormat/>
    <w:rsid w:val="003D5651"/>
    <w:pPr>
      <w:ind w:left="720"/>
      <w:contextualSpacing/>
    </w:pPr>
  </w:style>
  <w:style w:type="character" w:styleId="IntenseEmphasis">
    <w:name w:val="Intense Emphasis"/>
    <w:basedOn w:val="DefaultParagraphFont"/>
    <w:uiPriority w:val="21"/>
    <w:qFormat/>
    <w:rsid w:val="003D5651"/>
    <w:rPr>
      <w:i/>
      <w:iCs/>
      <w:color w:val="0F4761" w:themeColor="accent1" w:themeShade="BF"/>
    </w:rPr>
  </w:style>
  <w:style w:type="paragraph" w:styleId="IntenseQuote">
    <w:name w:val="Intense Quote"/>
    <w:basedOn w:val="Normal"/>
    <w:next w:val="Normal"/>
    <w:link w:val="IntenseQuoteChar"/>
    <w:uiPriority w:val="30"/>
    <w:qFormat/>
    <w:rsid w:val="003D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651"/>
    <w:rPr>
      <w:i/>
      <w:iCs/>
      <w:color w:val="0F4761" w:themeColor="accent1" w:themeShade="BF"/>
    </w:rPr>
  </w:style>
  <w:style w:type="character" w:styleId="IntenseReference">
    <w:name w:val="Intense Reference"/>
    <w:basedOn w:val="DefaultParagraphFont"/>
    <w:uiPriority w:val="32"/>
    <w:qFormat/>
    <w:rsid w:val="003D5651"/>
    <w:rPr>
      <w:b/>
      <w:bCs/>
      <w:smallCaps/>
      <w:color w:val="0F4761" w:themeColor="accent1" w:themeShade="BF"/>
      <w:spacing w:val="5"/>
    </w:rPr>
  </w:style>
  <w:style w:type="character" w:styleId="Hyperlink">
    <w:name w:val="Hyperlink"/>
    <w:basedOn w:val="DefaultParagraphFont"/>
    <w:uiPriority w:val="99"/>
    <w:unhideWhenUsed/>
    <w:rsid w:val="00795D66"/>
    <w:rPr>
      <w:color w:val="467886" w:themeColor="hyperlink"/>
      <w:u w:val="single"/>
    </w:rPr>
  </w:style>
  <w:style w:type="character" w:styleId="UnresolvedMention">
    <w:name w:val="Unresolved Mention"/>
    <w:basedOn w:val="DefaultParagraphFont"/>
    <w:uiPriority w:val="99"/>
    <w:semiHidden/>
    <w:unhideWhenUsed/>
    <w:rsid w:val="0079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lofton3@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Sealander, Alessandra - FPAC-NRCS, NE</dc:creator>
  <cp:keywords/>
  <dc:description/>
  <cp:lastModifiedBy>Irina Filina</cp:lastModifiedBy>
  <cp:revision>3</cp:revision>
  <dcterms:created xsi:type="dcterms:W3CDTF">2025-04-06T13:22:00Z</dcterms:created>
  <dcterms:modified xsi:type="dcterms:W3CDTF">2025-04-06T13:25:00Z</dcterms:modified>
</cp:coreProperties>
</file>