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9E53C" w14:textId="0C9429C6" w:rsidR="00274BF6" w:rsidRPr="00274BF6" w:rsidRDefault="00274BF6" w:rsidP="00274BF6">
      <w:pPr>
        <w:spacing w:after="0" w:line="240" w:lineRule="auto"/>
        <w:rPr>
          <w:rFonts w:ascii="Times New Roman" w:eastAsia="Times New Roman" w:hAnsi="Times New Roman" w:cs="Times New Roman"/>
          <w:kern w:val="0"/>
          <w:sz w:val="24"/>
          <w:szCs w:val="24"/>
          <w14:ligatures w14:val="none"/>
        </w:rPr>
      </w:pPr>
      <w:r w:rsidRPr="00274BF6">
        <w:rPr>
          <w:rFonts w:ascii="Times New Roman" w:eastAsia="Times New Roman" w:hAnsi="Times New Roman" w:cs="Times New Roman"/>
          <w:b/>
          <w:bCs/>
          <w:color w:val="000000"/>
          <w:kern w:val="0"/>
          <w:sz w:val="24"/>
          <w:szCs w:val="24"/>
          <w14:ligatures w14:val="none"/>
        </w:rPr>
        <w:t>Machine Learning Approaches to Studying Broad Absorption Line Quasar Outflows</w:t>
      </w:r>
    </w:p>
    <w:p w14:paraId="106C1886" w14:textId="77777777" w:rsidR="00274BF6" w:rsidRPr="00274BF6" w:rsidRDefault="00274BF6" w:rsidP="00274BF6">
      <w:pPr>
        <w:spacing w:after="0" w:line="240" w:lineRule="auto"/>
        <w:ind w:left="720"/>
        <w:rPr>
          <w:rFonts w:ascii="Times New Roman" w:eastAsia="Times New Roman" w:hAnsi="Times New Roman" w:cs="Times New Roman"/>
          <w:kern w:val="0"/>
          <w:sz w:val="24"/>
          <w:szCs w:val="24"/>
          <w14:ligatures w14:val="none"/>
        </w:rPr>
      </w:pPr>
      <w:r w:rsidRPr="00274BF6">
        <w:rPr>
          <w:rFonts w:ascii="Times New Roman" w:eastAsia="Times New Roman" w:hAnsi="Times New Roman" w:cs="Times New Roman"/>
          <w:color w:val="000000"/>
          <w:kern w:val="0"/>
          <w:sz w:val="24"/>
          <w:szCs w:val="24"/>
          <w:u w:val="single"/>
          <w14:ligatures w14:val="none"/>
        </w:rPr>
        <w:t>Jonathan Pierce, jbp77500@creighton.edu</w:t>
      </w:r>
    </w:p>
    <w:p w14:paraId="1DF58B79" w14:textId="1E311013" w:rsidR="00274BF6" w:rsidRPr="00274BF6" w:rsidRDefault="00274BF6" w:rsidP="00274BF6">
      <w:pPr>
        <w:spacing w:after="0" w:line="240" w:lineRule="auto"/>
        <w:ind w:left="720"/>
        <w:rPr>
          <w:rFonts w:ascii="Times New Roman" w:eastAsia="Times New Roman" w:hAnsi="Times New Roman" w:cs="Times New Roman"/>
          <w:kern w:val="0"/>
          <w:sz w:val="24"/>
          <w:szCs w:val="24"/>
          <w14:ligatures w14:val="none"/>
        </w:rPr>
      </w:pPr>
      <w:r w:rsidRPr="00274BF6">
        <w:rPr>
          <w:rFonts w:ascii="Times New Roman" w:eastAsia="Times New Roman" w:hAnsi="Times New Roman" w:cs="Times New Roman"/>
          <w:color w:val="000000"/>
          <w:kern w:val="0"/>
          <w:sz w:val="24"/>
          <w:szCs w:val="24"/>
          <w14:ligatures w14:val="none"/>
        </w:rPr>
        <w:t>1 - Department of Physics, Creighton University, Omaha, NE.</w:t>
      </w:r>
    </w:p>
    <w:p w14:paraId="564924F7" w14:textId="77777777" w:rsidR="00274BF6" w:rsidRPr="00274BF6" w:rsidRDefault="00274BF6" w:rsidP="00274BF6">
      <w:pPr>
        <w:rPr>
          <w:rFonts w:ascii="Times New Roman" w:eastAsia="Times New Roman" w:hAnsi="Times New Roman" w:cs="Times New Roman"/>
          <w:color w:val="000000"/>
          <w:kern w:val="0"/>
          <w:sz w:val="24"/>
          <w:szCs w:val="24"/>
          <w14:ligatures w14:val="none"/>
        </w:rPr>
      </w:pPr>
      <w:r w:rsidRPr="00274BF6">
        <w:rPr>
          <w:rFonts w:ascii="Times New Roman" w:eastAsia="Times New Roman" w:hAnsi="Times New Roman" w:cs="Times New Roman"/>
          <w:kern w:val="0"/>
          <w:sz w:val="24"/>
          <w:szCs w:val="24"/>
          <w14:ligatures w14:val="none"/>
        </w:rPr>
        <w:br/>
      </w:r>
      <w:r w:rsidRPr="00274BF6">
        <w:rPr>
          <w:rFonts w:ascii="Times New Roman" w:eastAsia="Times New Roman" w:hAnsi="Times New Roman" w:cs="Times New Roman"/>
          <w:color w:val="000000"/>
          <w:kern w:val="0"/>
          <w:sz w:val="24"/>
          <w:szCs w:val="24"/>
          <w14:ligatures w14:val="none"/>
        </w:rPr>
        <w:t>We present a novel application of machine learning techniques to investigate the driving mechanisms behind quasar outflows. Broad Absorption Lines (BALs), detected in the ultraviolet spectra of about 20% of quasars, exhibit Doppler blueshifts—providing clear evidence of energetic mass outflows from these active galactic nuclei. Despite their critical role in quasar evolution and feedback processes, the physical mechanisms governing these outflows remain poorly constrained. In this study, we develop specialized machine learning tools to analyze BAL features in quasar spectra from the Sloan Digital Sky Survey (SDSS). Our approach trains algorithms to identify and characterize spectral signatures associated with different theoretical models of quasar outflows, enabling a systematic comparison of competing dynamical mechanisms. By efficiently processing large spectral datasets, our method has the potential to uncover patterns that traditional analysis techniques might overlook, offering new insights into quasar feedback and evolution.</w:t>
      </w:r>
    </w:p>
    <w:p w14:paraId="3F9DCF3F" w14:textId="4F1BED39" w:rsidR="00EA1355" w:rsidRDefault="00EA1355" w:rsidP="00274BF6"/>
    <w:sectPr w:rsidR="00EA1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F6"/>
    <w:rsid w:val="00000FD2"/>
    <w:rsid w:val="00274BF6"/>
    <w:rsid w:val="002778F4"/>
    <w:rsid w:val="00560208"/>
    <w:rsid w:val="007A18F5"/>
    <w:rsid w:val="009A6770"/>
    <w:rsid w:val="00C97D60"/>
    <w:rsid w:val="00D7255E"/>
    <w:rsid w:val="00EA1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BC63"/>
  <w15:chartTrackingRefBased/>
  <w15:docId w15:val="{83BB1251-524F-4C3A-B8CF-4C79E935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B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B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B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B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B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B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B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B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BF6"/>
    <w:rPr>
      <w:rFonts w:eastAsiaTheme="majorEastAsia" w:cstheme="majorBidi"/>
      <w:color w:val="272727" w:themeColor="text1" w:themeTint="D8"/>
    </w:rPr>
  </w:style>
  <w:style w:type="paragraph" w:styleId="Title">
    <w:name w:val="Title"/>
    <w:basedOn w:val="Normal"/>
    <w:next w:val="Normal"/>
    <w:link w:val="TitleChar"/>
    <w:uiPriority w:val="10"/>
    <w:qFormat/>
    <w:rsid w:val="00274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BF6"/>
    <w:pPr>
      <w:spacing w:before="160"/>
      <w:jc w:val="center"/>
    </w:pPr>
    <w:rPr>
      <w:i/>
      <w:iCs/>
      <w:color w:val="404040" w:themeColor="text1" w:themeTint="BF"/>
    </w:rPr>
  </w:style>
  <w:style w:type="character" w:customStyle="1" w:styleId="QuoteChar">
    <w:name w:val="Quote Char"/>
    <w:basedOn w:val="DefaultParagraphFont"/>
    <w:link w:val="Quote"/>
    <w:uiPriority w:val="29"/>
    <w:rsid w:val="00274BF6"/>
    <w:rPr>
      <w:i/>
      <w:iCs/>
      <w:color w:val="404040" w:themeColor="text1" w:themeTint="BF"/>
    </w:rPr>
  </w:style>
  <w:style w:type="paragraph" w:styleId="ListParagraph">
    <w:name w:val="List Paragraph"/>
    <w:basedOn w:val="Normal"/>
    <w:uiPriority w:val="34"/>
    <w:qFormat/>
    <w:rsid w:val="00274BF6"/>
    <w:pPr>
      <w:ind w:left="720"/>
      <w:contextualSpacing/>
    </w:pPr>
  </w:style>
  <w:style w:type="character" w:styleId="IntenseEmphasis">
    <w:name w:val="Intense Emphasis"/>
    <w:basedOn w:val="DefaultParagraphFont"/>
    <w:uiPriority w:val="21"/>
    <w:qFormat/>
    <w:rsid w:val="00274BF6"/>
    <w:rPr>
      <w:i/>
      <w:iCs/>
      <w:color w:val="0F4761" w:themeColor="accent1" w:themeShade="BF"/>
    </w:rPr>
  </w:style>
  <w:style w:type="paragraph" w:styleId="IntenseQuote">
    <w:name w:val="Intense Quote"/>
    <w:basedOn w:val="Normal"/>
    <w:next w:val="Normal"/>
    <w:link w:val="IntenseQuoteChar"/>
    <w:uiPriority w:val="30"/>
    <w:qFormat/>
    <w:rsid w:val="00274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BF6"/>
    <w:rPr>
      <w:i/>
      <w:iCs/>
      <w:color w:val="0F4761" w:themeColor="accent1" w:themeShade="BF"/>
    </w:rPr>
  </w:style>
  <w:style w:type="character" w:styleId="IntenseReference">
    <w:name w:val="Intense Reference"/>
    <w:basedOn w:val="DefaultParagraphFont"/>
    <w:uiPriority w:val="32"/>
    <w:qFormat/>
    <w:rsid w:val="00274B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0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Pierce</dc:creator>
  <cp:keywords/>
  <dc:description/>
  <cp:lastModifiedBy>Kerri Schnase-Berge</cp:lastModifiedBy>
  <cp:revision>2</cp:revision>
  <dcterms:created xsi:type="dcterms:W3CDTF">2025-03-26T13:41:00Z</dcterms:created>
  <dcterms:modified xsi:type="dcterms:W3CDTF">2025-03-26T13:41:00Z</dcterms:modified>
</cp:coreProperties>
</file>